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https://www.velvetjobs.com/job-descriptions/technical-services-manager</w:t>
        </w:r>
      </w:hyperlink>
    </w:p>
    <w:p>
      <w:pPr>
        <w:pStyle w:val="Heading1"/>
      </w:pPr>
      <w:bookmarkStart w:id="21" w:name="example-of-technical-services-manager-job-description"/>
      <w:r>
        <w:t xml:space="preserve">Example of Technical Services Manager Job Description</w:t>
      </w:r>
      <w:bookmarkEnd w:id="21"/>
    </w:p>
    <w:p>
      <w:pPr>
        <w:pStyle w:val="Compact"/>
      </w:pPr>
      <w:r>
        <w:t xml:space="preserve">Our innovative and growing company is hiring for a technical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ervices-manager"/>
      <w:r>
        <w:t xml:space="preserve">Responsibilities for technical services manager</w:t>
      </w:r>
      <w:bookmarkEnd w:id="22"/>
    </w:p>
    <w:p>
      <w:pPr>
        <w:pStyle w:val="Compact"/>
        <w:numPr>
          <w:numId w:val="1001"/>
          <w:ilvl w:val="0"/>
        </w:numPr>
      </w:pPr>
      <w:r>
        <w:t xml:space="preserve">Create project plans or work with program management team to implement the technical solutions, based on provided templates</w:t>
      </w:r>
    </w:p>
    <w:p>
      <w:pPr>
        <w:pStyle w:val="Compact"/>
        <w:numPr>
          <w:numId w:val="1001"/>
          <w:ilvl w:val="0"/>
        </w:numPr>
      </w:pPr>
      <w:r>
        <w:t xml:space="preserve">Interface with the project manager and core technical peers for insight and solution planning and execution</w:t>
      </w:r>
    </w:p>
    <w:p>
      <w:pPr>
        <w:pStyle w:val="Compact"/>
        <w:numPr>
          <w:numId w:val="1001"/>
          <w:ilvl w:val="0"/>
        </w:numPr>
      </w:pPr>
      <w:r>
        <w:t xml:space="preserve">Experience with Cloud(aaS)</w:t>
      </w:r>
    </w:p>
    <w:p>
      <w:pPr>
        <w:pStyle w:val="Compact"/>
        <w:numPr>
          <w:numId w:val="1001"/>
          <w:ilvl w:val="0"/>
        </w:numPr>
      </w:pPr>
      <w:r>
        <w:t xml:space="preserve">Designing, managing, monitoring, and optimizing geographically dispersed networked and database systems</w:t>
      </w:r>
    </w:p>
    <w:p>
      <w:pPr>
        <w:pStyle w:val="Compact"/>
        <w:numPr>
          <w:numId w:val="1001"/>
          <w:ilvl w:val="0"/>
        </w:numPr>
      </w:pPr>
      <w:r>
        <w:t xml:space="preserve">Security patching, upgrades, and configuration/policy change in compliance with all required IA and Security implementation/compliance requirements, including DISA Security Technical Information Guides (STIGs), Gold Disk</w:t>
      </w:r>
    </w:p>
    <w:p>
      <w:pPr>
        <w:pStyle w:val="Compact"/>
        <w:numPr>
          <w:numId w:val="1001"/>
          <w:ilvl w:val="0"/>
        </w:numPr>
      </w:pPr>
      <w:r>
        <w:t xml:space="preserve">Resolving production outages</w:t>
      </w:r>
    </w:p>
    <w:p>
      <w:pPr>
        <w:pStyle w:val="Compact"/>
        <w:numPr>
          <w:numId w:val="1001"/>
          <w:ilvl w:val="0"/>
        </w:numPr>
      </w:pPr>
      <w:r>
        <w:t xml:space="preserve">Drive customer success by guiding the team to solve fascinating technical problems, all the way from design through to production operations</w:t>
      </w:r>
    </w:p>
    <w:p>
      <w:pPr>
        <w:pStyle w:val="Compact"/>
        <w:numPr>
          <w:numId w:val="1001"/>
          <w:ilvl w:val="0"/>
        </w:numPr>
      </w:pPr>
      <w:r>
        <w:t xml:space="preserve">Maintains strong relationships with division technical services team and Division Director of Technical Services</w:t>
      </w:r>
    </w:p>
    <w:p>
      <w:pPr>
        <w:pStyle w:val="Compact"/>
        <w:numPr>
          <w:numId w:val="1001"/>
          <w:ilvl w:val="0"/>
        </w:numPr>
      </w:pPr>
      <w:r>
        <w:t xml:space="preserve">Meets with facility-level leadership teams, as needed, to align strategy, services, and coordinate implementation activities</w:t>
      </w:r>
    </w:p>
    <w:p>
      <w:pPr>
        <w:pStyle w:val="Compact"/>
        <w:numPr>
          <w:numId w:val="1001"/>
          <w:ilvl w:val="0"/>
        </w:numPr>
      </w:pPr>
      <w:r>
        <w:t xml:space="preserve">Participates in the development of corporate and division-level technical standards, policies, and procedures as appropriate</w:t>
      </w:r>
    </w:p>
    <w:p>
      <w:pPr>
        <w:pStyle w:val="Heading2"/>
      </w:pPr>
      <w:bookmarkStart w:id="23" w:name="qualifications-for-technical-services-manager"/>
      <w:r>
        <w:t xml:space="preserve">Qualifications for technical services manager</w:t>
      </w:r>
      <w:bookmarkEnd w:id="23"/>
    </w:p>
    <w:p>
      <w:pPr>
        <w:pStyle w:val="Compact"/>
        <w:numPr>
          <w:numId w:val="1002"/>
          <w:ilvl w:val="0"/>
        </w:numPr>
      </w:pPr>
      <w:r>
        <w:t xml:space="preserve">Pattern Corrections</w:t>
      </w:r>
    </w:p>
    <w:p>
      <w:pPr>
        <w:pStyle w:val="Compact"/>
        <w:numPr>
          <w:numId w:val="1002"/>
          <w:ilvl w:val="0"/>
        </w:numPr>
      </w:pPr>
      <w:r>
        <w:t xml:space="preserve">Excellent sketching on Adobe Illustrator</w:t>
      </w:r>
    </w:p>
    <w:p>
      <w:pPr>
        <w:pStyle w:val="Compact"/>
        <w:numPr>
          <w:numId w:val="1002"/>
          <w:ilvl w:val="0"/>
        </w:numPr>
      </w:pPr>
      <w:r>
        <w:t xml:space="preserve">Successfully complete basic mathematical computations mentally</w:t>
      </w:r>
    </w:p>
    <w:p>
      <w:pPr>
        <w:pStyle w:val="Compact"/>
        <w:numPr>
          <w:numId w:val="1002"/>
          <w:ilvl w:val="0"/>
        </w:numPr>
      </w:pPr>
      <w:r>
        <w:t xml:space="preserve">Organization skills required the ability to proactively prioritize workflow based on deadlines in a fast paced, ever changing environment</w:t>
      </w:r>
    </w:p>
    <w:p>
      <w:pPr>
        <w:pStyle w:val="Compact"/>
        <w:numPr>
          <w:numId w:val="1002"/>
          <w:ilvl w:val="0"/>
        </w:numPr>
      </w:pPr>
      <w:r>
        <w:t xml:space="preserve">Own resolution of conflicts while appropriately involving senior leadership when necessary</w:t>
      </w:r>
    </w:p>
    <w:p>
      <w:pPr>
        <w:pStyle w:val="Compact"/>
        <w:numPr>
          <w:numId w:val="1002"/>
          <w:ilvl w:val="0"/>
        </w:numPr>
      </w:pPr>
      <w:r>
        <w:t xml:space="preserve">Use office equipment including computers, telephones, copiers and faxes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2021-10-28T13:03:58Z</dcterms:created>
  <dcterms:modified xsi:type="dcterms:W3CDTF">2021-10-28T13:03:58Z</dcterms:modified>
</cp:coreProperties>
</file>