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https://www.velvetjobs.com/job-descriptions/technical-service-specialist</w:t>
        </w:r>
      </w:hyperlink>
    </w:p>
    <w:p>
      <w:pPr>
        <w:pStyle w:val="Heading1"/>
      </w:pPr>
      <w:bookmarkStart w:id="21" w:name="example-of-technical-service-specialist-job-description"/>
      <w:r>
        <w:t xml:space="preserve">Example of Technical Service Specialist Job Description</w:t>
      </w:r>
      <w:bookmarkEnd w:id="21"/>
    </w:p>
    <w:p>
      <w:pPr>
        <w:pStyle w:val="Compact"/>
      </w:pPr>
      <w:r>
        <w:t xml:space="preserve">Our company is looking to fill the role of technical service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service-specialist"/>
      <w:r>
        <w:t xml:space="preserve">Responsibilities for technical service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Complies with U.S. Food and Drug Administration (FDA) regulations, other regulatory requirements, ABTpolicies, operating procedures, processes, and task assignments</w:t>
      </w:r>
    </w:p>
    <w:p>
      <w:pPr>
        <w:pStyle w:val="Compact"/>
        <w:numPr>
          <w:numId w:val="1001"/>
          <w:ilvl w:val="0"/>
        </w:numPr>
      </w:pPr>
      <w:r>
        <w:t xml:space="preserve">Support marketing colleagues to effectively identify the key technical differentiations of our products vs</w:t>
      </w:r>
    </w:p>
    <w:p>
      <w:pPr>
        <w:pStyle w:val="Compact"/>
        <w:numPr>
          <w:numId w:val="1001"/>
          <w:ilvl w:val="0"/>
        </w:numPr>
      </w:pPr>
      <w:r>
        <w:t xml:space="preserve">Extensive on-the-job training</w:t>
      </w:r>
    </w:p>
    <w:p>
      <w:pPr>
        <w:pStyle w:val="Compact"/>
        <w:numPr>
          <w:numId w:val="1001"/>
          <w:ilvl w:val="0"/>
        </w:numPr>
      </w:pPr>
      <w:r>
        <w:t xml:space="preserve">Opportunity for growth within the Sales/Service group and Charles River</w:t>
      </w:r>
    </w:p>
    <w:p>
      <w:pPr>
        <w:pStyle w:val="Compact"/>
        <w:numPr>
          <w:numId w:val="1001"/>
          <w:ilvl w:val="0"/>
        </w:numPr>
      </w:pPr>
      <w:r>
        <w:t xml:space="preserve">Competitive compensation package with excellent benefits</w:t>
      </w:r>
    </w:p>
    <w:p>
      <w:pPr>
        <w:pStyle w:val="Compact"/>
        <w:numPr>
          <w:numId w:val="1001"/>
          <w:ilvl w:val="0"/>
        </w:numPr>
      </w:pPr>
      <w:r>
        <w:t xml:space="preserve">Tight-knit team environment within a forward-thinking organization</w:t>
      </w:r>
    </w:p>
    <w:p>
      <w:pPr>
        <w:pStyle w:val="Compact"/>
        <w:numPr>
          <w:numId w:val="1001"/>
          <w:ilvl w:val="0"/>
        </w:numPr>
      </w:pPr>
      <w:r>
        <w:t xml:space="preserve">Troubleshoots water heaters, pump tanks, expansion tanks, and other products handled by the Residential Technical Support Department</w:t>
      </w:r>
    </w:p>
    <w:p>
      <w:pPr>
        <w:pStyle w:val="Compact"/>
        <w:numPr>
          <w:numId w:val="1001"/>
          <w:ilvl w:val="0"/>
        </w:numPr>
      </w:pPr>
      <w:r>
        <w:t xml:space="preserve">Provides warranty information to callers</w:t>
      </w:r>
    </w:p>
    <w:p>
      <w:pPr>
        <w:pStyle w:val="Compact"/>
        <w:numPr>
          <w:numId w:val="1001"/>
          <w:ilvl w:val="0"/>
        </w:numPr>
      </w:pPr>
      <w:r>
        <w:t xml:space="preserve">Keys information into various systems for call tracking</w:t>
      </w:r>
    </w:p>
    <w:p>
      <w:pPr>
        <w:pStyle w:val="Compact"/>
        <w:numPr>
          <w:numId w:val="1001"/>
          <w:ilvl w:val="0"/>
        </w:numPr>
      </w:pPr>
      <w:r>
        <w:t xml:space="preserve">Provide customer support, both distribution and collision, by training, product demonstrations, trouble-shooting, and color matching</w:t>
      </w:r>
    </w:p>
    <w:p>
      <w:pPr>
        <w:pStyle w:val="Heading2"/>
      </w:pPr>
      <w:bookmarkStart w:id="23" w:name="qualifications-for-technical-service-specialist"/>
      <w:r>
        <w:t xml:space="preserve">Qualifications for technical service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working on project teams</w:t>
      </w:r>
    </w:p>
    <w:p>
      <w:pPr>
        <w:pStyle w:val="Compact"/>
        <w:numPr>
          <w:numId w:val="1002"/>
          <w:ilvl w:val="0"/>
        </w:numPr>
      </w:pPr>
      <w:r>
        <w:t xml:space="preserve">Basic computer skills, knowledge of MSOffice suite a must</w:t>
      </w:r>
    </w:p>
    <w:p>
      <w:pPr>
        <w:pStyle w:val="Compact"/>
        <w:numPr>
          <w:numId w:val="1002"/>
          <w:ilvl w:val="0"/>
        </w:numPr>
      </w:pPr>
      <w:r>
        <w:t xml:space="preserve">University degree in Engineering, Chemistry, Microbiology, Biology or equivalent experience in the field</w:t>
      </w:r>
    </w:p>
    <w:p>
      <w:pPr>
        <w:pStyle w:val="Compact"/>
        <w:numPr>
          <w:numId w:val="1002"/>
          <w:ilvl w:val="0"/>
        </w:numPr>
      </w:pPr>
      <w:r>
        <w:t xml:space="preserve">Actively participate on teams to achieve business goals</w:t>
      </w:r>
    </w:p>
    <w:p>
      <w:pPr>
        <w:pStyle w:val="Compact"/>
        <w:numPr>
          <w:numId w:val="1002"/>
          <w:ilvl w:val="0"/>
        </w:numPr>
      </w:pPr>
      <w:r>
        <w:t xml:space="preserve">Ability to share knowledge and expertise with others as it relates to product positioning</w:t>
      </w:r>
    </w:p>
    <w:p>
      <w:pPr>
        <w:pStyle w:val="Compact"/>
        <w:numPr>
          <w:numId w:val="1002"/>
          <w:ilvl w:val="0"/>
        </w:numPr>
      </w:pPr>
      <w:r>
        <w:t xml:space="preserve">Diagnostics - Familiar with the basic elements of on-board diagnostics and their relevance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ervic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ervic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2021-10-28T13:25:54Z</dcterms:created>
  <dcterms:modified xsi:type="dcterms:W3CDTF">2021-10-28T13:25:54Z</dcterms:modified>
</cp:coreProperties>
</file>