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https://www.velvetjobs.com/job-descriptions/technical-service-specialist</w:t>
        </w:r>
      </w:hyperlink>
    </w:p>
    <w:p>
      <w:pPr>
        <w:pStyle w:val="Heading1"/>
      </w:pPr>
      <w:bookmarkStart w:id="21" w:name="example-of-technical-service-specialist-job-description"/>
      <w:r>
        <w:t xml:space="preserve">Example of Technical Service Specialist Job Description</w:t>
      </w:r>
      <w:bookmarkEnd w:id="21"/>
    </w:p>
    <w:p>
      <w:pPr>
        <w:pStyle w:val="Compact"/>
      </w:pPr>
      <w:r>
        <w:t xml:space="preserve">Our company is growing rapidly and is looking for a technical service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service-specialist"/>
      <w:r>
        <w:t xml:space="preserve">Responsibilities for technical service specialist</w:t>
      </w:r>
      <w:bookmarkEnd w:id="22"/>
    </w:p>
    <w:p>
      <w:pPr>
        <w:pStyle w:val="Compact"/>
        <w:numPr>
          <w:numId w:val="1001"/>
          <w:ilvl w:val="0"/>
        </w:numPr>
      </w:pPr>
      <w:r>
        <w:t xml:space="preserve">Provide information to the customer regarding the current status or resolution of the reported trouble in accordance with procedures</w:t>
      </w:r>
    </w:p>
    <w:p>
      <w:pPr>
        <w:pStyle w:val="Compact"/>
        <w:numPr>
          <w:numId w:val="1001"/>
          <w:ilvl w:val="0"/>
        </w:numPr>
      </w:pPr>
      <w:r>
        <w:t xml:space="preserve">Interface with 3rd Party Providers for the isolation and repair of customer troubles</w:t>
      </w:r>
    </w:p>
    <w:p>
      <w:pPr>
        <w:pStyle w:val="Compact"/>
        <w:numPr>
          <w:numId w:val="1001"/>
          <w:ilvl w:val="0"/>
        </w:numPr>
      </w:pPr>
      <w:r>
        <w:t xml:space="preserve">Exercise independent judgment and manage the escalation process as required, in support of trouble repair activities</w:t>
      </w:r>
    </w:p>
    <w:p>
      <w:pPr>
        <w:pStyle w:val="Compact"/>
        <w:numPr>
          <w:numId w:val="1001"/>
          <w:ilvl w:val="0"/>
        </w:numPr>
      </w:pPr>
      <w:r>
        <w:t xml:space="preserve">Update knowledgebase systems to provide accurate troubleshooting guidelines related to repair activities</w:t>
      </w:r>
    </w:p>
    <w:p>
      <w:pPr>
        <w:pStyle w:val="Compact"/>
        <w:numPr>
          <w:numId w:val="1001"/>
          <w:ilvl w:val="0"/>
        </w:numPr>
      </w:pPr>
      <w:r>
        <w:t xml:space="preserve">Able to assist others to minimize/address long duration ticket issues</w:t>
      </w:r>
    </w:p>
    <w:p>
      <w:pPr>
        <w:pStyle w:val="Compact"/>
        <w:numPr>
          <w:numId w:val="1001"/>
          <w:ilvl w:val="0"/>
        </w:numPr>
      </w:pPr>
      <w:r>
        <w:t xml:space="preserve">Provide training on devices and equipment to technicians and Abbott Representatives</w:t>
      </w:r>
    </w:p>
    <w:p>
      <w:pPr>
        <w:pStyle w:val="Compact"/>
        <w:numPr>
          <w:numId w:val="1001"/>
          <w:ilvl w:val="0"/>
        </w:numPr>
      </w:pPr>
      <w:r>
        <w:t xml:space="preserve">Complete user verification checks of SME Test Equipment as required</w:t>
      </w:r>
    </w:p>
    <w:p>
      <w:pPr>
        <w:pStyle w:val="Compact"/>
        <w:numPr>
          <w:numId w:val="1001"/>
          <w:ilvl w:val="0"/>
        </w:numPr>
      </w:pPr>
      <w:r>
        <w:t xml:space="preserve">Assist in developing on the ServiceNow platform including the creation and/or customization of the core applications such as Incident, Problem, Change, Service Request</w:t>
      </w:r>
    </w:p>
    <w:p>
      <w:pPr>
        <w:pStyle w:val="Compact"/>
        <w:numPr>
          <w:numId w:val="1001"/>
          <w:ilvl w:val="0"/>
        </w:numPr>
      </w:pPr>
      <w:r>
        <w:t xml:space="preserve">Resolves routine and non-routine system problems</w:t>
      </w:r>
    </w:p>
    <w:p>
      <w:pPr>
        <w:pStyle w:val="Compact"/>
        <w:numPr>
          <w:numId w:val="1001"/>
          <w:ilvl w:val="0"/>
        </w:numPr>
      </w:pPr>
      <w:r>
        <w:t xml:space="preserve">Is open to accept feedback and to give and use this feedback for themselves and team members</w:t>
      </w:r>
    </w:p>
    <w:p>
      <w:pPr>
        <w:pStyle w:val="Heading2"/>
      </w:pPr>
      <w:bookmarkStart w:id="23" w:name="qualifications-for-technical-service-specialist"/>
      <w:r>
        <w:t xml:space="preserve">Qualifications for technical service specialist</w:t>
      </w:r>
      <w:bookmarkEnd w:id="23"/>
    </w:p>
    <w:p>
      <w:pPr>
        <w:pStyle w:val="Compact"/>
        <w:numPr>
          <w:numId w:val="1002"/>
          <w:ilvl w:val="0"/>
        </w:numPr>
      </w:pPr>
      <w:r>
        <w:t xml:space="preserve">Ethernet/VOIP networking experience</w:t>
      </w:r>
    </w:p>
    <w:p>
      <w:pPr>
        <w:pStyle w:val="Compact"/>
        <w:numPr>
          <w:numId w:val="1002"/>
          <w:ilvl w:val="0"/>
        </w:numPr>
      </w:pPr>
      <w:r>
        <w:t xml:space="preserve">Typically requires an Associate's degree in information technology or a related discipline, along with year professional systems administration experience</w:t>
      </w:r>
    </w:p>
    <w:p>
      <w:pPr>
        <w:pStyle w:val="Compact"/>
        <w:numPr>
          <w:numId w:val="1002"/>
          <w:ilvl w:val="0"/>
        </w:numPr>
      </w:pPr>
      <w:r>
        <w:t xml:space="preserve">Certified Technician with a 2 year diploma</w:t>
      </w:r>
    </w:p>
    <w:p>
      <w:pPr>
        <w:pStyle w:val="Compact"/>
        <w:numPr>
          <w:numId w:val="1002"/>
          <w:ilvl w:val="0"/>
        </w:numPr>
      </w:pPr>
      <w:r>
        <w:t xml:space="preserve">Be able to lead work teams</w:t>
      </w:r>
    </w:p>
    <w:p>
      <w:pPr>
        <w:pStyle w:val="Compact"/>
        <w:numPr>
          <w:numId w:val="1002"/>
          <w:ilvl w:val="0"/>
        </w:numPr>
      </w:pPr>
      <w:r>
        <w:t xml:space="preserve">Must be available 24/7 for Customer emergencies and able to complete service calls unsupervised at customer sites</w:t>
      </w:r>
    </w:p>
    <w:p>
      <w:pPr>
        <w:pStyle w:val="Compact"/>
        <w:numPr>
          <w:numId w:val="1002"/>
          <w:ilvl w:val="0"/>
        </w:numPr>
      </w:pPr>
      <w:r>
        <w:t xml:space="preserve">Self-control and flexibility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ervic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ervic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2021-10-28T12:59:04Z</dcterms:created>
  <dcterms:modified xsi:type="dcterms:W3CDTF">2021-10-28T12:59:04Z</dcterms:modified>
</cp:coreProperties>
</file>