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https://www.velvetjobs.com/job-descriptions/technical-service-manager</w:t>
        </w:r>
      </w:hyperlink>
    </w:p>
    <w:p>
      <w:pPr>
        <w:pStyle w:val="Heading1"/>
      </w:pPr>
      <w:bookmarkStart w:id="21" w:name="example-of-technical-service-manager-job-description"/>
      <w:r>
        <w:t xml:space="preserve">Example of Technical Service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service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ervice-manager"/>
      <w:r>
        <w:t xml:space="preserve">Responsibilities for technical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and administers the warranty policies of operating companies</w:t>
      </w:r>
    </w:p>
    <w:p>
      <w:pPr>
        <w:pStyle w:val="Compact"/>
        <w:numPr>
          <w:numId w:val="1001"/>
          <w:ilvl w:val="0"/>
        </w:numPr>
      </w:pPr>
      <w:r>
        <w:t xml:space="preserve">Add innovative animal science and nutrition knowledge and solutions to customers and adding value to their business</w:t>
      </w:r>
    </w:p>
    <w:p>
      <w:pPr>
        <w:pStyle w:val="Compact"/>
        <w:numPr>
          <w:numId w:val="1001"/>
          <w:ilvl w:val="0"/>
        </w:numPr>
      </w:pPr>
      <w:r>
        <w:t xml:space="preserve">Manage product evaluation and development trials with key customers, coordinating with HQ Research and Technical Services Managers on trial designs as needed</w:t>
      </w:r>
    </w:p>
    <w:p>
      <w:pPr>
        <w:pStyle w:val="Compact"/>
        <w:numPr>
          <w:numId w:val="1001"/>
          <w:ilvl w:val="0"/>
        </w:numPr>
      </w:pPr>
      <w:r>
        <w:t xml:space="preserve">Effective training and development of distributors to develop and sustain their value selling capability</w:t>
      </w:r>
    </w:p>
    <w:p>
      <w:pPr>
        <w:pStyle w:val="Compact"/>
        <w:numPr>
          <w:numId w:val="1001"/>
          <w:ilvl w:val="0"/>
        </w:numPr>
      </w:pPr>
      <w:r>
        <w:t xml:space="preserve">Maintain active technical learning that ensures company technical leadership in the market place</w:t>
      </w:r>
    </w:p>
    <w:p>
      <w:pPr>
        <w:pStyle w:val="Compact"/>
        <w:numPr>
          <w:numId w:val="1001"/>
          <w:ilvl w:val="0"/>
        </w:numPr>
      </w:pPr>
      <w:r>
        <w:t xml:space="preserve">Ensuring territory specific technical needs and opportunities are effectively communicated to internal stakeholders and develop programmes to explore the opportunities to meet customer needs</w:t>
      </w:r>
    </w:p>
    <w:p>
      <w:pPr>
        <w:pStyle w:val="Compact"/>
        <w:numPr>
          <w:numId w:val="1001"/>
          <w:ilvl w:val="0"/>
        </w:numPr>
      </w:pPr>
      <w:r>
        <w:t xml:space="preserve">Coordinate and work with Application lab/Team and Sales team to develop technical solutions for customers</w:t>
      </w:r>
    </w:p>
    <w:p>
      <w:pPr>
        <w:pStyle w:val="Compact"/>
        <w:numPr>
          <w:numId w:val="1001"/>
          <w:ilvl w:val="0"/>
        </w:numPr>
      </w:pPr>
      <w:r>
        <w:t xml:space="preserve">An outstanding combination of intellect, energy and team skills</w:t>
      </w:r>
    </w:p>
    <w:p>
      <w:pPr>
        <w:pStyle w:val="Compact"/>
        <w:numPr>
          <w:numId w:val="1001"/>
          <w:ilvl w:val="0"/>
        </w:numPr>
      </w:pPr>
      <w:r>
        <w:t xml:space="preserve">Excellent skill of problem solving and resolution</w:t>
      </w:r>
    </w:p>
    <w:p>
      <w:pPr>
        <w:pStyle w:val="Compact"/>
        <w:numPr>
          <w:numId w:val="1001"/>
          <w:ilvl w:val="0"/>
        </w:numPr>
      </w:pPr>
      <w:r>
        <w:t xml:space="preserve">Keep updates about business development activities, Competitive and market intelligence</w:t>
      </w:r>
    </w:p>
    <w:p>
      <w:pPr>
        <w:pStyle w:val="Heading2"/>
      </w:pPr>
      <w:bookmarkStart w:id="23" w:name="qualifications-for-technical-service-manager"/>
      <w:r>
        <w:t xml:space="preserve">Qualifications for technical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Abroad working experience in nutrition will be preferred</w:t>
      </w:r>
    </w:p>
    <w:p>
      <w:pPr>
        <w:pStyle w:val="Compact"/>
        <w:numPr>
          <w:numId w:val="1002"/>
          <w:ilvl w:val="0"/>
        </w:numPr>
      </w:pPr>
      <w:r>
        <w:t xml:space="preserve">Veterinarian licensed to practice in Malaysia</w:t>
      </w:r>
    </w:p>
    <w:p>
      <w:pPr>
        <w:pStyle w:val="Compact"/>
        <w:numPr>
          <w:numId w:val="1002"/>
          <w:ilvl w:val="0"/>
        </w:numPr>
      </w:pPr>
      <w:r>
        <w:t xml:space="preserve">5-10 years of work experience in the poultry industry and familiarity with Malaysian commercial poultry companies</w:t>
      </w:r>
    </w:p>
    <w:p>
      <w:pPr>
        <w:pStyle w:val="Compact"/>
        <w:numPr>
          <w:numId w:val="1002"/>
          <w:ilvl w:val="0"/>
        </w:numPr>
      </w:pPr>
      <w:r>
        <w:t xml:space="preserve">Knowledge of conventional and antibiotic free commercial poultry production systems as it relates to vaccines and vaccination programs, poultry management, MFAs, and nutrition</w:t>
      </w:r>
    </w:p>
    <w:p>
      <w:pPr>
        <w:pStyle w:val="Compact"/>
        <w:numPr>
          <w:numId w:val="1002"/>
          <w:ilvl w:val="0"/>
        </w:numPr>
      </w:pPr>
      <w:r>
        <w:t xml:space="preserve">Ability to travel &gt;50% primarily in Malaysia (Peninsular &amp; East)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similar job profile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2021-10-28T12:56:16Z</dcterms:created>
  <dcterms:modified xsi:type="dcterms:W3CDTF">2021-10-28T12:56:16Z</dcterms:modified>
</cp:coreProperties>
</file>