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https://www.velvetjobs.com/job-descriptions/technical-service-engineer</w:t>
        </w:r>
      </w:hyperlink>
    </w:p>
    <w:p>
      <w:pPr>
        <w:pStyle w:val="Heading1"/>
      </w:pPr>
      <w:bookmarkStart w:id="21" w:name="example-of-technical-service-engineer-job-description"/>
      <w:r>
        <w:t xml:space="preserve">Example of Technical Service Engineer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technical service engineer. To join our growing team, please review the list of responsibilities and qualifications.</w:t>
      </w:r>
    </w:p>
    <w:p>
      <w:pPr>
        <w:pStyle w:val="Heading2"/>
      </w:pPr>
      <w:bookmarkStart w:id="22" w:name="responsibilities-for-technical-service-engineer"/>
      <w:r>
        <w:t xml:space="preserve">Responsibilities for technical service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technical visits at customer´s site on a fair and reasonable time response</w:t>
      </w:r>
    </w:p>
    <w:p>
      <w:pPr>
        <w:pStyle w:val="Compact"/>
        <w:numPr>
          <w:numId w:val="1001"/>
          <w:ilvl w:val="0"/>
        </w:numPr>
      </w:pPr>
      <w:r>
        <w:t xml:space="preserve">Perform investigation on possible causes for misapplication and act proactively to a solution, in order to restore customer´s production</w:t>
      </w:r>
    </w:p>
    <w:p>
      <w:pPr>
        <w:pStyle w:val="Compact"/>
        <w:numPr>
          <w:numId w:val="1001"/>
          <w:ilvl w:val="0"/>
        </w:numPr>
      </w:pPr>
      <w:r>
        <w:t xml:space="preserve">Create and revise periodically the work instructions for issues investigation and course of actions for problem solving</w:t>
      </w:r>
    </w:p>
    <w:p>
      <w:pPr>
        <w:pStyle w:val="Compact"/>
        <w:numPr>
          <w:numId w:val="1001"/>
          <w:ilvl w:val="0"/>
        </w:numPr>
      </w:pPr>
      <w:r>
        <w:t xml:space="preserve">Evaluate packaging applications as requested by customers, Sales or Marketing and Product Engineering</w:t>
      </w:r>
    </w:p>
    <w:p>
      <w:pPr>
        <w:pStyle w:val="Compact"/>
        <w:numPr>
          <w:numId w:val="1001"/>
          <w:ilvl w:val="0"/>
        </w:numPr>
      </w:pPr>
      <w:r>
        <w:t xml:space="preserve">Contribute to the company’s continuous improvement process</w:t>
      </w:r>
    </w:p>
    <w:p>
      <w:pPr>
        <w:pStyle w:val="Compact"/>
        <w:numPr>
          <w:numId w:val="1001"/>
          <w:ilvl w:val="0"/>
        </w:numPr>
      </w:pPr>
      <w:r>
        <w:t xml:space="preserve">Provide support to our field sales staff, giving pre-sale and post-sale technical guidance</w:t>
      </w:r>
    </w:p>
    <w:p>
      <w:pPr>
        <w:pStyle w:val="Compact"/>
        <w:numPr>
          <w:numId w:val="1001"/>
          <w:ilvl w:val="0"/>
        </w:numPr>
      </w:pPr>
      <w:r>
        <w:t xml:space="preserve">Technical Support is tasked with resolving problems in the field, both directly to the customer and to the local field service engineer</w:t>
      </w:r>
    </w:p>
    <w:p>
      <w:pPr>
        <w:pStyle w:val="Compact"/>
        <w:numPr>
          <w:numId w:val="1001"/>
          <w:ilvl w:val="0"/>
        </w:numPr>
      </w:pPr>
      <w:r>
        <w:t xml:space="preserve">Develop and maintain in-depth product knowledge knowledge of underlying technologies</w:t>
      </w:r>
    </w:p>
    <w:p>
      <w:pPr>
        <w:pStyle w:val="Compact"/>
        <w:numPr>
          <w:numId w:val="1001"/>
          <w:ilvl w:val="0"/>
        </w:numPr>
      </w:pPr>
      <w:r>
        <w:t xml:space="preserve">Act as a technical liaison between the field service organization and the Engineering, Quality, and Manufacturing organizations to proactively identify, define, and prioritize complex product issues and to implement long term solutions</w:t>
      </w:r>
    </w:p>
    <w:p>
      <w:pPr>
        <w:pStyle w:val="Compact"/>
        <w:numPr>
          <w:numId w:val="1001"/>
          <w:ilvl w:val="0"/>
        </w:numPr>
      </w:pPr>
      <w:r>
        <w:t xml:space="preserve">Demonstrate knowledge of Six Sigma methodologies to identify and define product issues, to develop and implement fixes, and to implement controls to ensure that the issues will not be repeated</w:t>
      </w:r>
    </w:p>
    <w:p>
      <w:pPr>
        <w:pStyle w:val="Heading2"/>
      </w:pPr>
      <w:bookmarkStart w:id="23" w:name="qualifications-for-technical-service-engineer"/>
      <w:r>
        <w:t xml:space="preserve">Qualifications for technical service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have a good understanding of the production processes in the field of polyurethanes applications</w:t>
      </w:r>
    </w:p>
    <w:p>
      <w:pPr>
        <w:pStyle w:val="Compact"/>
        <w:numPr>
          <w:numId w:val="1002"/>
          <w:ilvl w:val="0"/>
        </w:numPr>
      </w:pPr>
      <w:r>
        <w:t xml:space="preserve">Excellent skills in building and maintaining relationships on different levels (up to senior management) within the industry internally</w:t>
      </w:r>
    </w:p>
    <w:p>
      <w:pPr>
        <w:pStyle w:val="Compact"/>
        <w:numPr>
          <w:numId w:val="1002"/>
          <w:ilvl w:val="0"/>
        </w:numPr>
      </w:pPr>
      <w:r>
        <w:t xml:space="preserve">Flexible, open minded attitude</w:t>
      </w:r>
    </w:p>
    <w:p>
      <w:pPr>
        <w:pStyle w:val="Compact"/>
        <w:numPr>
          <w:numId w:val="1002"/>
          <w:ilvl w:val="0"/>
        </w:numPr>
      </w:pPr>
      <w:r>
        <w:t xml:space="preserve">Have an intensive field experience in Heating Ventilation Air Conditioning (HVACR) of at least three (3) years</w:t>
      </w:r>
    </w:p>
    <w:p>
      <w:pPr>
        <w:pStyle w:val="Compact"/>
        <w:numPr>
          <w:numId w:val="1002"/>
          <w:ilvl w:val="0"/>
        </w:numPr>
      </w:pPr>
      <w:r>
        <w:t xml:space="preserve">Average to above electrical and mechanical background</w:t>
      </w:r>
    </w:p>
    <w:p>
      <w:pPr>
        <w:pStyle w:val="Compact"/>
        <w:numPr>
          <w:numId w:val="1002"/>
          <w:ilvl w:val="0"/>
        </w:numPr>
      </w:pPr>
      <w:r>
        <w:t xml:space="preserve">Must be able to effectively and independently function while maintaining a positive energy level in an environment of constantly shifting demands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servic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servic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2021-10-28T13:36:04Z</dcterms:created>
  <dcterms:modified xsi:type="dcterms:W3CDTF">2021-10-28T13:36:04Z</dcterms:modified>
</cp:coreProperties>
</file>