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https://www.velvetjobs.com/job-descriptions/technical-platform-specialist</w:t>
        </w:r>
      </w:hyperlink>
    </w:p>
    <w:p>
      <w:pPr>
        <w:pStyle w:val="Heading1"/>
      </w:pPr>
      <w:bookmarkStart w:id="21" w:name="example-of-technical-platform-specialist-job-description"/>
      <w:r>
        <w:t xml:space="preserve">Example of Technical Platform Specialist Job Description</w:t>
      </w:r>
      <w:bookmarkEnd w:id="21"/>
    </w:p>
    <w:p>
      <w:pPr>
        <w:pStyle w:val="Compact"/>
      </w:pPr>
      <w:r>
        <w:t xml:space="preserve">Our company is growing rapidly and is hiring for a technical platform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platform-specialist"/>
      <w:r>
        <w:t xml:space="preserve">Responsibilities for technical platform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delivery of the non-physical part of the infrastructure services with particular focus on the virtualization stack and cloud lifecycle management tooling</w:t>
      </w:r>
    </w:p>
    <w:p>
      <w:pPr>
        <w:pStyle w:val="Compact"/>
        <w:numPr>
          <w:numId w:val="1001"/>
          <w:ilvl w:val="0"/>
        </w:numPr>
      </w:pPr>
      <w:r>
        <w:t xml:space="preserve">Supports the management and design of tooling in this area – for example Provisioning, Service Automation, Patch and Upgrade tooling, Configuration Management, Monitoring and disaster recovery/high availability</w:t>
      </w:r>
    </w:p>
    <w:p>
      <w:pPr>
        <w:pStyle w:val="Compact"/>
        <w:numPr>
          <w:numId w:val="1001"/>
          <w:ilvl w:val="0"/>
        </w:numPr>
      </w:pPr>
      <w:r>
        <w:t xml:space="preserve">Design and delivery Enterprise storage infrastructure</w:t>
      </w:r>
    </w:p>
    <w:p>
      <w:pPr>
        <w:pStyle w:val="Compact"/>
        <w:numPr>
          <w:numId w:val="1001"/>
          <w:ilvl w:val="0"/>
        </w:numPr>
      </w:pPr>
      <w:r>
        <w:t xml:space="preserve">Supports Project Intake and Advises on storage infrastructure, handover to Operations for day-to-day support</w:t>
      </w:r>
    </w:p>
    <w:p>
      <w:pPr>
        <w:pStyle w:val="Compact"/>
        <w:numPr>
          <w:numId w:val="1001"/>
          <w:ilvl w:val="0"/>
        </w:numPr>
      </w:pPr>
      <w:r>
        <w:t xml:space="preserve">Manages Customer and Business facing services from a design, infrastructure and delivery view</w:t>
      </w:r>
    </w:p>
    <w:p>
      <w:pPr>
        <w:pStyle w:val="Compact"/>
        <w:numPr>
          <w:numId w:val="1001"/>
          <w:ilvl w:val="0"/>
        </w:numPr>
      </w:pPr>
      <w:r>
        <w:t xml:space="preserve">3rd and 4th level support</w:t>
      </w:r>
    </w:p>
    <w:p>
      <w:pPr>
        <w:pStyle w:val="Compact"/>
        <w:numPr>
          <w:numId w:val="1001"/>
          <w:ilvl w:val="0"/>
        </w:numPr>
      </w:pPr>
      <w:r>
        <w:t xml:space="preserve">Create high-quality documentation</w:t>
      </w:r>
    </w:p>
    <w:p>
      <w:pPr>
        <w:pStyle w:val="Compact"/>
        <w:numPr>
          <w:numId w:val="1001"/>
          <w:ilvl w:val="0"/>
        </w:numPr>
      </w:pPr>
      <w:r>
        <w:t xml:space="preserve">Interface with vendors, external parties and other departments</w:t>
      </w:r>
    </w:p>
    <w:p>
      <w:pPr>
        <w:pStyle w:val="Compact"/>
        <w:numPr>
          <w:numId w:val="1001"/>
          <w:ilvl w:val="0"/>
        </w:numPr>
      </w:pPr>
      <w:r>
        <w:t xml:space="preserve">Provision of advice and assistance concerning product issues to our subsidiaries, regional offices and worldwide distributor network</w:t>
      </w:r>
    </w:p>
    <w:p>
      <w:pPr>
        <w:pStyle w:val="Compact"/>
        <w:numPr>
          <w:numId w:val="1001"/>
          <w:ilvl w:val="0"/>
        </w:numPr>
      </w:pPr>
      <w:r>
        <w:t xml:space="preserve">Takes ownership of Install Success KPI in collaborative work with the factory and the service team</w:t>
      </w:r>
    </w:p>
    <w:p>
      <w:pPr>
        <w:pStyle w:val="Heading2"/>
      </w:pPr>
      <w:bookmarkStart w:id="23" w:name="qualifications-for-technical-platform-specialist"/>
      <w:r>
        <w:t xml:space="preserve">Qualifications for technical platform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financial industry and familiarity with the regulatory aspects of technology</w:t>
      </w:r>
    </w:p>
    <w:p>
      <w:pPr>
        <w:pStyle w:val="Compact"/>
        <w:numPr>
          <w:numId w:val="1002"/>
          <w:ilvl w:val="0"/>
        </w:numPr>
      </w:pPr>
      <w:r>
        <w:t xml:space="preserve">5+ years of relevant experience in a large instrument company</w:t>
      </w:r>
    </w:p>
    <w:p>
      <w:pPr>
        <w:pStyle w:val="Compact"/>
        <w:numPr>
          <w:numId w:val="1002"/>
          <w:ilvl w:val="0"/>
        </w:numPr>
      </w:pPr>
      <w:r>
        <w:t xml:space="preserve">Strong skills with automation and hematology platforms</w:t>
      </w:r>
    </w:p>
    <w:p>
      <w:pPr>
        <w:pStyle w:val="Compact"/>
        <w:numPr>
          <w:numId w:val="1002"/>
          <w:ilvl w:val="0"/>
        </w:numPr>
      </w:pPr>
      <w:r>
        <w:t xml:space="preserve">Background in Lean Six Sigma in operation excellence is a plus</w:t>
      </w:r>
    </w:p>
    <w:p>
      <w:pPr>
        <w:pStyle w:val="Compact"/>
        <w:numPr>
          <w:numId w:val="1002"/>
          <w:ilvl w:val="0"/>
        </w:numPr>
      </w:pPr>
      <w:r>
        <w:t xml:space="preserve">Familiar with lab automation and automated hematology</w:t>
      </w:r>
    </w:p>
    <w:p>
      <w:pPr>
        <w:pStyle w:val="Compact"/>
        <w:numPr>
          <w:numId w:val="1002"/>
          <w:ilvl w:val="0"/>
        </w:numPr>
      </w:pPr>
      <w:r>
        <w:t xml:space="preserve">Experience in strategic planning of technology platform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platform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platform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2021-10-28T12:48:42Z</dcterms:created>
  <dcterms:modified xsi:type="dcterms:W3CDTF">2021-10-28T12:48:42Z</dcterms:modified>
</cp:coreProperties>
</file>