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https://www.velvetjobs.com/job-descriptions/technical-internship</w:t>
        </w:r>
      </w:hyperlink>
    </w:p>
    <w:p>
      <w:pPr>
        <w:pStyle w:val="Heading1"/>
      </w:pPr>
      <w:bookmarkStart w:id="21" w:name="example-of-technical-internship-job-description"/>
      <w:r>
        <w:t xml:space="preserve">Example of Technical Internship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technical internship.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internship"/>
      <w:r>
        <w:t xml:space="preserve">Responsibilities for technical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assistance to consultants and partners during implementation</w:t>
      </w:r>
    </w:p>
    <w:p>
      <w:pPr>
        <w:pStyle w:val="Compact"/>
        <w:numPr>
          <w:numId w:val="1001"/>
          <w:ilvl w:val="0"/>
        </w:numPr>
      </w:pPr>
      <w:r>
        <w:t xml:space="preserve">Contribute to projects led by a senior technical writer, and/or work independently on single and/or smaller, simpler projects with mentoring support by a senior technical writer or manager</w:t>
      </w:r>
    </w:p>
    <w:p>
      <w:pPr>
        <w:pStyle w:val="Compact"/>
        <w:numPr>
          <w:numId w:val="1001"/>
          <w:ilvl w:val="0"/>
        </w:numPr>
      </w:pPr>
      <w:r>
        <w:t xml:space="preserve">You will also serve as an interdepartmental point person on these activities</w:t>
      </w:r>
    </w:p>
    <w:p>
      <w:pPr>
        <w:pStyle w:val="Compact"/>
        <w:numPr>
          <w:numId w:val="1001"/>
          <w:ilvl w:val="0"/>
        </w:numPr>
      </w:pPr>
      <w:r>
        <w:t xml:space="preserve">Create, revise, edit, and design technical instructions, illustrations, and test documentation</w:t>
      </w:r>
    </w:p>
    <w:p>
      <w:pPr>
        <w:pStyle w:val="Compact"/>
        <w:numPr>
          <w:numId w:val="1001"/>
          <w:ilvl w:val="0"/>
        </w:numPr>
      </w:pPr>
      <w:r>
        <w:t xml:space="preserve">Learn to work within a dynamic, cross-cultural, and global team</w:t>
      </w:r>
    </w:p>
    <w:p>
      <w:pPr>
        <w:pStyle w:val="Compact"/>
        <w:numPr>
          <w:numId w:val="1001"/>
          <w:ilvl w:val="0"/>
        </w:numPr>
      </w:pPr>
      <w:r>
        <w:t xml:space="preserve">Support the global information architects group in evolving, improving, explaining, and maintaining consistent alignment of methodologies across business units</w:t>
      </w:r>
    </w:p>
    <w:p>
      <w:pPr>
        <w:pStyle w:val="Compact"/>
        <w:numPr>
          <w:numId w:val="1001"/>
          <w:ilvl w:val="0"/>
        </w:numPr>
      </w:pPr>
      <w:r>
        <w:t xml:space="preserve">Support the global information architects group in configuring an authoring, editing and publishing environment to ensure efficient documentation workflow</w:t>
      </w:r>
    </w:p>
    <w:p>
      <w:pPr>
        <w:pStyle w:val="Compact"/>
        <w:numPr>
          <w:numId w:val="1001"/>
          <w:ilvl w:val="0"/>
        </w:numPr>
      </w:pPr>
      <w:r>
        <w:t xml:space="preserve">Support the global information architects group in maintaining the information architecture, templates, style guide, internal documentation, and conditional processing and publishing scenarios</w:t>
      </w:r>
    </w:p>
    <w:p>
      <w:pPr>
        <w:pStyle w:val="Compact"/>
        <w:numPr>
          <w:numId w:val="1001"/>
          <w:ilvl w:val="0"/>
        </w:numPr>
      </w:pPr>
      <w:r>
        <w:t xml:space="preserve">Support the global information architects group in running code reviews on DITA sources</w:t>
      </w:r>
    </w:p>
    <w:p>
      <w:pPr>
        <w:pStyle w:val="Compact"/>
        <w:numPr>
          <w:numId w:val="1001"/>
          <w:ilvl w:val="0"/>
        </w:numPr>
      </w:pPr>
      <w:r>
        <w:t xml:space="preserve">Conduct up-front analysis, develop formal use cases, and task-based documentation</w:t>
      </w:r>
    </w:p>
    <w:p>
      <w:pPr>
        <w:pStyle w:val="Heading2"/>
      </w:pPr>
      <w:bookmarkStart w:id="23" w:name="qualifications-for-technical-internship"/>
      <w:r>
        <w:t xml:space="preserve">Qualifications for technical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undergraduate student with at Fashion Design or Technical Design Major</w:t>
      </w:r>
    </w:p>
    <w:p>
      <w:pPr>
        <w:pStyle w:val="Compact"/>
        <w:numPr>
          <w:numId w:val="1002"/>
          <w:ilvl w:val="0"/>
        </w:numPr>
      </w:pPr>
      <w:r>
        <w:t xml:space="preserve">Actively takes charge of self-development, jumps on opportunities for growth</w:t>
      </w:r>
    </w:p>
    <w:p>
      <w:pPr>
        <w:pStyle w:val="Compact"/>
        <w:numPr>
          <w:numId w:val="1002"/>
          <w:ilvl w:val="0"/>
        </w:numPr>
      </w:pPr>
      <w:r>
        <w:t xml:space="preserve">Ability to consistently cover 4-5 hour assigned shift 5 days a week (ex</w:t>
      </w:r>
    </w:p>
    <w:p>
      <w:pPr>
        <w:pStyle w:val="Compact"/>
        <w:numPr>
          <w:numId w:val="1002"/>
          <w:ilvl w:val="0"/>
        </w:numPr>
      </w:pPr>
      <w:r>
        <w:t xml:space="preserve">Technical High School student soon to be graduated in accounting, production, logistics, customer service or any other related fields</w:t>
      </w:r>
    </w:p>
    <w:p>
      <w:pPr>
        <w:pStyle w:val="Compact"/>
        <w:numPr>
          <w:numId w:val="1002"/>
          <w:ilvl w:val="0"/>
        </w:numPr>
      </w:pPr>
      <w:r>
        <w:t xml:space="preserve">Must be pursuing a Bachelor's degree in degree in engineering (electrical, mechanical, manufacturing, industrial or industrial &amp; systems majors preferred)</w:t>
      </w:r>
    </w:p>
    <w:p>
      <w:pPr>
        <w:pStyle w:val="Compact"/>
        <w:numPr>
          <w:numId w:val="1002"/>
          <w:ilvl w:val="0"/>
        </w:numPr>
      </w:pPr>
      <w:r>
        <w:t xml:space="preserve">Master Degree in Chemical Engineering or Master Degree in Business &amp; Administration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2021-10-28T12:56:15Z</dcterms:created>
  <dcterms:modified xsi:type="dcterms:W3CDTF">2021-10-28T12:56:15Z</dcterms:modified>
</cp:coreProperties>
</file>