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https://www.velvetjobs.com/job-descriptions/technical-instructor</w:t>
        </w:r>
      </w:hyperlink>
    </w:p>
    <w:p>
      <w:pPr>
        <w:pStyle w:val="Heading1"/>
      </w:pPr>
      <w:bookmarkStart w:id="21" w:name="example-of-technical-instructor-job-description"/>
      <w:r>
        <w:t xml:space="preserve">Example of Technical Instructor Job Description</w:t>
      </w:r>
      <w:bookmarkEnd w:id="21"/>
    </w:p>
    <w:p>
      <w:pPr>
        <w:pStyle w:val="Compact"/>
      </w:pPr>
      <w:r>
        <w:t xml:space="preserve">Our company is growing rapidly and is looking for a technical instructor.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instructor"/>
      <w:r>
        <w:t xml:space="preserve">Responsibilities for technical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AirWatch Training delivery (classroom virtual) for customers, partners the new hire onboarding, focused in APJ region – also support in global delivery when required</w:t>
      </w:r>
    </w:p>
    <w:p>
      <w:pPr>
        <w:pStyle w:val="Compact"/>
        <w:numPr>
          <w:numId w:val="1001"/>
          <w:ilvl w:val="0"/>
        </w:numPr>
      </w:pPr>
      <w:r>
        <w:t xml:space="preserve">Develops technical training materials that are presented live, online, via mobile devices, and in print format</w:t>
      </w:r>
    </w:p>
    <w:p>
      <w:pPr>
        <w:pStyle w:val="Compact"/>
        <w:numPr>
          <w:numId w:val="1001"/>
          <w:ilvl w:val="0"/>
        </w:numPr>
      </w:pPr>
      <w:r>
        <w:t xml:space="preserve">Develops subject matter expertise in new technology, products, or processes and serves as a subject matter expert in the development of learning materials for these new areas using the Learning &amp; Development Process (LDP)</w:t>
      </w:r>
    </w:p>
    <w:p>
      <w:pPr>
        <w:pStyle w:val="Compact"/>
        <w:numPr>
          <w:numId w:val="1001"/>
          <w:ilvl w:val="0"/>
        </w:numPr>
      </w:pPr>
      <w:r>
        <w:t xml:space="preserve">Arranges for an appropriate learning environment for the presentation of material, which may include room arrangement, audiovisual equipment, technical equipment, web access, handouts</w:t>
      </w:r>
    </w:p>
    <w:p>
      <w:pPr>
        <w:pStyle w:val="Compact"/>
        <w:numPr>
          <w:numId w:val="1001"/>
          <w:ilvl w:val="0"/>
        </w:numPr>
      </w:pPr>
      <w:r>
        <w:t xml:space="preserve">Measures results of technical training using appropriate methods for determining participant reaction, amount of learning, and ability to demonstrate new skills in the classroom setting</w:t>
      </w:r>
    </w:p>
    <w:p>
      <w:pPr>
        <w:pStyle w:val="Compact"/>
        <w:numPr>
          <w:numId w:val="1001"/>
          <w:ilvl w:val="0"/>
        </w:numPr>
      </w:pPr>
      <w:r>
        <w:t xml:space="preserve">Maintain and upgrade lab equipment and computers used in training</w:t>
      </w:r>
    </w:p>
    <w:p>
      <w:pPr>
        <w:pStyle w:val="Compact"/>
        <w:numPr>
          <w:numId w:val="1001"/>
          <w:ilvl w:val="0"/>
        </w:numPr>
      </w:pPr>
      <w:r>
        <w:t xml:space="preserve">Serve as a resource and subject matter expert for instructional designers in the development of new training materials</w:t>
      </w:r>
    </w:p>
    <w:p>
      <w:pPr>
        <w:pStyle w:val="Compact"/>
        <w:numPr>
          <w:numId w:val="1001"/>
          <w:ilvl w:val="0"/>
        </w:numPr>
      </w:pPr>
      <w:r>
        <w:t xml:space="preserve">Prepare the training facility, vehicles, and tools/equipment as required prior to course delivery and return the environment to its appropriate state once the training is completed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service technical training curriculum as a subject matter expert</w:t>
      </w:r>
    </w:p>
    <w:p>
      <w:pPr>
        <w:pStyle w:val="Compact"/>
        <w:numPr>
          <w:numId w:val="1001"/>
          <w:ilvl w:val="0"/>
        </w:numPr>
      </w:pPr>
      <w:r>
        <w:t xml:space="preserve">Plan and organize instruction in ways that maximize student learning</w:t>
      </w:r>
    </w:p>
    <w:p>
      <w:pPr>
        <w:pStyle w:val="Heading2"/>
      </w:pPr>
      <w:bookmarkStart w:id="23" w:name="qualifications-for-technical-instructor"/>
      <w:r>
        <w:t xml:space="preserve">Qualifications for technical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Five years qualified training experience</w:t>
      </w:r>
    </w:p>
    <w:p>
      <w:pPr>
        <w:pStyle w:val="Compact"/>
        <w:numPr>
          <w:numId w:val="1002"/>
          <w:ilvl w:val="0"/>
        </w:numPr>
      </w:pPr>
      <w:r>
        <w:t xml:space="preserve">Personal Computer skills in the major office applications, Word, Excel, Access, PowerPoint</w:t>
      </w:r>
    </w:p>
    <w:p>
      <w:pPr>
        <w:pStyle w:val="Compact"/>
        <w:numPr>
          <w:numId w:val="1002"/>
          <w:ilvl w:val="0"/>
        </w:numPr>
      </w:pPr>
      <w:r>
        <w:t xml:space="preserve">Bachelor’s Degree with three (3) years of experience in a related field</w:t>
      </w:r>
    </w:p>
    <w:p>
      <w:pPr>
        <w:pStyle w:val="Compact"/>
        <w:numPr>
          <w:numId w:val="1002"/>
          <w:ilvl w:val="0"/>
        </w:numPr>
      </w:pPr>
      <w:r>
        <w:t xml:space="preserve">Associate Degree with seven (7)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Previous WIPP site experience is preferred</w:t>
      </w:r>
    </w:p>
    <w:p>
      <w:pPr>
        <w:pStyle w:val="Compact"/>
        <w:numPr>
          <w:numId w:val="1002"/>
          <w:ilvl w:val="0"/>
        </w:numPr>
      </w:pPr>
      <w:r>
        <w:t xml:space="preserve">3+ years experience in a mechanical, electrical or electronics related technical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2021-10-28T12:57:10Z</dcterms:created>
  <dcterms:modified xsi:type="dcterms:W3CDTF">2021-10-28T12:57:10Z</dcterms:modified>
</cp:coreProperties>
</file>