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https://www.velvetjobs.com/job-descriptions/technical-advisor</w:t>
        </w:r>
      </w:hyperlink>
    </w:p>
    <w:p>
      <w:pPr>
        <w:pStyle w:val="Heading1"/>
      </w:pPr>
      <w:bookmarkStart w:id="21" w:name="example-of-technical-advisor-job-description"/>
      <w:r>
        <w:t xml:space="preserve">Example of Technical Advisor Job Description</w:t>
      </w:r>
      <w:bookmarkEnd w:id="21"/>
    </w:p>
    <w:p>
      <w:pPr>
        <w:pStyle w:val="Compact"/>
      </w:pPr>
      <w:r>
        <w:t xml:space="preserve">Our innovative and growing company is looking for a technical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advisor"/>
      <w:r>
        <w:t xml:space="preserve">Responsibilities for technical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technically complex projects that secure advance capabilities of key platforms to improve the Company</w:t>
      </w:r>
    </w:p>
    <w:p>
      <w:pPr>
        <w:pStyle w:val="Compact"/>
        <w:numPr>
          <w:numId w:val="1001"/>
          <w:ilvl w:val="0"/>
        </w:numPr>
      </w:pPr>
      <w:r>
        <w:t xml:space="preserve">Build a Rig Technology Team to include automation, software, build superintendent</w:t>
      </w:r>
    </w:p>
    <w:p>
      <w:pPr>
        <w:pStyle w:val="Compact"/>
        <w:numPr>
          <w:numId w:val="1001"/>
          <w:ilvl w:val="0"/>
        </w:numPr>
      </w:pPr>
      <w:r>
        <w:t xml:space="preserve">Identify potential technology improvements that can be utilized to help gain operational efficiencies</w:t>
      </w:r>
    </w:p>
    <w:p>
      <w:pPr>
        <w:pStyle w:val="Compact"/>
        <w:numPr>
          <w:numId w:val="1001"/>
          <w:ilvl w:val="0"/>
        </w:numPr>
      </w:pPr>
      <w:r>
        <w:t xml:space="preserve">Ensure short term, mid-term, and long term project goals are achieved</w:t>
      </w:r>
    </w:p>
    <w:p>
      <w:pPr>
        <w:pStyle w:val="Compact"/>
        <w:numPr>
          <w:numId w:val="1001"/>
          <w:ilvl w:val="0"/>
        </w:numPr>
      </w:pPr>
      <w:r>
        <w:t xml:space="preserve">Develop road map for rig technology projects, continuously monitor progress of project in real time, assess new technology advances, pre-design studies, perform analyses and market studies</w:t>
      </w:r>
    </w:p>
    <w:p>
      <w:pPr>
        <w:pStyle w:val="Compact"/>
        <w:numPr>
          <w:numId w:val="1001"/>
          <w:ilvl w:val="0"/>
        </w:numPr>
      </w:pPr>
      <w:r>
        <w:t xml:space="preserve">Work cooperatively with technology providers to assure that all asset problems and needs are addressed</w:t>
      </w:r>
    </w:p>
    <w:p>
      <w:pPr>
        <w:pStyle w:val="Compact"/>
        <w:numPr>
          <w:numId w:val="1001"/>
          <w:ilvl w:val="0"/>
        </w:numPr>
      </w:pPr>
      <w:r>
        <w:t xml:space="preserve">Support the overall goals and mission of the Corporate Innovation group</w:t>
      </w:r>
    </w:p>
    <w:p>
      <w:pPr>
        <w:pStyle w:val="Compact"/>
        <w:numPr>
          <w:numId w:val="1001"/>
          <w:ilvl w:val="0"/>
        </w:numPr>
      </w:pPr>
      <w:r>
        <w:t xml:space="preserve">Must be open minded to new ideas, concepts and innovative ways of doing business</w:t>
      </w:r>
    </w:p>
    <w:p>
      <w:pPr>
        <w:pStyle w:val="Compact"/>
        <w:numPr>
          <w:numId w:val="1001"/>
          <w:ilvl w:val="0"/>
        </w:numPr>
      </w:pPr>
      <w:r>
        <w:t xml:space="preserve">Resolves questions regarding claim information that is inconsistent or missing</w:t>
      </w:r>
    </w:p>
    <w:p>
      <w:pPr>
        <w:pStyle w:val="Compact"/>
        <w:numPr>
          <w:numId w:val="1001"/>
          <w:ilvl w:val="0"/>
        </w:numPr>
      </w:pPr>
      <w:r>
        <w:t xml:space="preserve">Identifies trends and patterns in occupational and technological developments and suggest methodology for handling</w:t>
      </w:r>
    </w:p>
    <w:p>
      <w:pPr>
        <w:pStyle w:val="Heading2"/>
      </w:pPr>
      <w:bookmarkStart w:id="23" w:name="qualifications-for-technical-advisor"/>
      <w:r>
        <w:t xml:space="preserve">Qualifications for technical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create effective relationships, listen, communicate, influence, and collaborate cross-team at all organizational levels with partners and suppliers</w:t>
      </w:r>
    </w:p>
    <w:p>
      <w:pPr>
        <w:pStyle w:val="Compact"/>
        <w:numPr>
          <w:numId w:val="1002"/>
          <w:ilvl w:val="0"/>
        </w:numPr>
      </w:pPr>
      <w:r>
        <w:t xml:space="preserve">Provide Public Sector authorities with strategic and technical advice for the procurement and capital expenditure of their infrastructure programs and projects</w:t>
      </w:r>
    </w:p>
    <w:p>
      <w:pPr>
        <w:pStyle w:val="Compact"/>
        <w:numPr>
          <w:numId w:val="1002"/>
          <w:ilvl w:val="0"/>
        </w:numPr>
      </w:pPr>
      <w:r>
        <w:t xml:space="preserve">Working within infrastructure advisory, supporting clients on technical aspects of project delivery</w:t>
      </w:r>
    </w:p>
    <w:p>
      <w:pPr>
        <w:pStyle w:val="Compact"/>
        <w:numPr>
          <w:numId w:val="1002"/>
          <w:ilvl w:val="0"/>
        </w:numPr>
      </w:pPr>
      <w:r>
        <w:t xml:space="preserve">Project management mandates for clients</w:t>
      </w:r>
    </w:p>
    <w:p>
      <w:pPr>
        <w:pStyle w:val="Compact"/>
        <w:numPr>
          <w:numId w:val="1002"/>
          <w:ilvl w:val="0"/>
        </w:numPr>
      </w:pPr>
      <w:r>
        <w:t xml:space="preserve">Undertaking site visits, reviewing construction progress and payment certification</w:t>
      </w:r>
    </w:p>
    <w:p>
      <w:pPr>
        <w:pStyle w:val="Compact"/>
        <w:numPr>
          <w:numId w:val="1002"/>
          <w:ilvl w:val="0"/>
        </w:numPr>
      </w:pPr>
      <w:r>
        <w:t xml:space="preserve">Drafting technical reports and project audits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2021-10-28T18:28:39Z</dcterms:created>
  <dcterms:modified xsi:type="dcterms:W3CDTF">2021-10-28T18:28:39Z</dcterms:modified>
</cp:coreProperties>
</file>