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https://www.velvetjobs.com/job-descriptions/technical-advisor</w:t>
        </w:r>
      </w:hyperlink>
    </w:p>
    <w:p>
      <w:pPr>
        <w:pStyle w:val="Heading1"/>
      </w:pPr>
      <w:bookmarkStart w:id="21" w:name="example-of-technical-advisor-job-description"/>
      <w:r>
        <w:t xml:space="preserve">Example of Technical Advisor Job Description</w:t>
      </w:r>
      <w:bookmarkEnd w:id="21"/>
    </w:p>
    <w:p>
      <w:pPr>
        <w:pStyle w:val="Compact"/>
      </w:pPr>
      <w:r>
        <w:t xml:space="preserve">Our innovative and growing company is hiring for a technical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advisor"/>
      <w:r>
        <w:t xml:space="preserve">Responsibilities for technical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concise problem solver</w:t>
      </w:r>
    </w:p>
    <w:p>
      <w:pPr>
        <w:pStyle w:val="Compact"/>
        <w:numPr>
          <w:numId w:val="1001"/>
          <w:ilvl w:val="0"/>
        </w:numPr>
      </w:pPr>
      <w:r>
        <w:t xml:space="preserve">Able to empathize with callers of varying technical abilities</w:t>
      </w:r>
    </w:p>
    <w:p>
      <w:pPr>
        <w:pStyle w:val="Compact"/>
        <w:numPr>
          <w:numId w:val="1001"/>
          <w:ilvl w:val="0"/>
        </w:numPr>
      </w:pPr>
      <w:r>
        <w:t xml:space="preserve">Must display and foster a team environment with positive approach to education and technical mentorship</w:t>
      </w:r>
    </w:p>
    <w:p>
      <w:pPr>
        <w:pStyle w:val="Compact"/>
        <w:numPr>
          <w:numId w:val="1001"/>
          <w:ilvl w:val="0"/>
        </w:numPr>
      </w:pPr>
      <w:r>
        <w:t xml:space="preserve">Provide substantive support in organizing and conducting cross-border and/or regional events</w:t>
      </w:r>
    </w:p>
    <w:p>
      <w:pPr>
        <w:pStyle w:val="Compact"/>
        <w:numPr>
          <w:numId w:val="1001"/>
          <w:ilvl w:val="0"/>
        </w:numPr>
      </w:pPr>
      <w:r>
        <w:t xml:space="preserve">Communicate, encourage and support the implementation of recommendations and declarations of regional events, technical studies on IBM and related fields</w:t>
      </w:r>
    </w:p>
    <w:p>
      <w:pPr>
        <w:pStyle w:val="Compact"/>
        <w:numPr>
          <w:numId w:val="1001"/>
          <w:ilvl w:val="0"/>
        </w:numPr>
      </w:pPr>
      <w:r>
        <w:t xml:space="preserve">Ensure the Project Boards of both BMP and BOMNAF projects, other beneficiaries and partners remain up-to-date on BM developments in the region and project implementation progress through facilitating and holding Technical Working Groups, Steering Committee/Project Board meetings, ad hoc meetings</w:t>
      </w:r>
    </w:p>
    <w:p>
      <w:pPr>
        <w:pStyle w:val="Compact"/>
        <w:numPr>
          <w:numId w:val="1001"/>
          <w:ilvl w:val="0"/>
        </w:numPr>
      </w:pPr>
      <w:r>
        <w:t xml:space="preserve">Ensure proper close-up of current phases of the BMP and BOMNAF projects including financial closure, disposal of assets, reporting, etc</w:t>
      </w:r>
    </w:p>
    <w:p>
      <w:pPr>
        <w:pStyle w:val="Compact"/>
        <w:numPr>
          <w:numId w:val="1001"/>
          <w:ilvl w:val="0"/>
        </w:numPr>
      </w:pPr>
      <w:r>
        <w:t xml:space="preserve">Coordinate, generate and review SOWs, SOOs, PWSs, RFPs, and Product Change requests for new requirements and assist the in evaluation of development contractor proposals</w:t>
      </w:r>
    </w:p>
    <w:p>
      <w:pPr>
        <w:pStyle w:val="Compact"/>
        <w:numPr>
          <w:numId w:val="1001"/>
          <w:ilvl w:val="0"/>
        </w:numPr>
      </w:pPr>
      <w:r>
        <w:t xml:space="preserve">Assist the Technical Advisor in the development of technology roadmaps and investment strategies</w:t>
      </w:r>
    </w:p>
    <w:p>
      <w:pPr>
        <w:pStyle w:val="Compact"/>
        <w:numPr>
          <w:numId w:val="1001"/>
          <w:ilvl w:val="0"/>
        </w:numPr>
      </w:pPr>
      <w:r>
        <w:t xml:space="preserve">Support the Technology Advisor with project implementation expertise, to include program reviews, budget formulation, staff planning, technical interchanges, and assessments of implemented technology against stated requirements</w:t>
      </w:r>
    </w:p>
    <w:p>
      <w:pPr>
        <w:pStyle w:val="Heading2"/>
      </w:pPr>
      <w:bookmarkStart w:id="23" w:name="qualifications-for-technical-advisor"/>
      <w:r>
        <w:t xml:space="preserve">Qualifications for technical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 technical Master’s degree</w:t>
      </w:r>
    </w:p>
    <w:p>
      <w:pPr>
        <w:pStyle w:val="Compact"/>
        <w:numPr>
          <w:numId w:val="1002"/>
          <w:ilvl w:val="0"/>
        </w:numPr>
      </w:pPr>
      <w:r>
        <w:t xml:space="preserve">At least 15 years of technical experience in the field or in a related technical area</w:t>
      </w:r>
    </w:p>
    <w:p>
      <w:pPr>
        <w:pStyle w:val="Compact"/>
        <w:numPr>
          <w:numId w:val="1002"/>
          <w:ilvl w:val="0"/>
        </w:numPr>
      </w:pPr>
      <w:r>
        <w:t xml:space="preserve">Bachalor's Degree or higher in Chemical / Mechanical Engineering / Chemistry or comparable technical background</w:t>
      </w:r>
    </w:p>
    <w:p>
      <w:pPr>
        <w:pStyle w:val="Compact"/>
        <w:numPr>
          <w:numId w:val="1002"/>
          <w:ilvl w:val="0"/>
        </w:numPr>
      </w:pPr>
      <w:r>
        <w:t xml:space="preserve">2-5 years experience in a technical (lubricants &amp; applications) environment depending on job level</w:t>
      </w:r>
    </w:p>
    <w:p>
      <w:pPr>
        <w:pStyle w:val="Compact"/>
        <w:numPr>
          <w:numId w:val="1002"/>
          <w:ilvl w:val="0"/>
        </w:numPr>
      </w:pPr>
      <w:r>
        <w:t xml:space="preserve">Experience in a customer facing role is beneficial</w:t>
      </w:r>
    </w:p>
    <w:p>
      <w:pPr>
        <w:pStyle w:val="Compact"/>
        <w:numPr>
          <w:numId w:val="1002"/>
          <w:ilvl w:val="0"/>
        </w:numPr>
      </w:pPr>
      <w:r>
        <w:t xml:space="preserve">Basic Vehicle Product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2021-10-28T13:27:16Z</dcterms:created>
  <dcterms:modified xsi:type="dcterms:W3CDTF">2021-10-28T13:27:16Z</dcterms:modified>
</cp:coreProperties>
</file>