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https://www.velvetjobs.com/job-descriptions/technical-account-manager</w:t>
        </w:r>
      </w:hyperlink>
    </w:p>
    <w:p>
      <w:pPr>
        <w:pStyle w:val="Heading1"/>
      </w:pPr>
      <w:bookmarkStart w:id="21" w:name="example-of-technical-account-manager-job-description"/>
      <w:r>
        <w:t xml:space="preserve">Example of Technical Account Manager Job Description</w:t>
      </w:r>
      <w:bookmarkEnd w:id="21"/>
    </w:p>
    <w:p>
      <w:pPr>
        <w:pStyle w:val="Compact"/>
      </w:pPr>
      <w:r>
        <w:t xml:space="preserve">Our growing company is looking for a technical account manager. To join our growing team, please review the list of responsibilities and qualifications.</w:t>
      </w:r>
    </w:p>
    <w:p>
      <w:pPr>
        <w:pStyle w:val="Heading2"/>
      </w:pPr>
      <w:bookmarkStart w:id="22" w:name="responsibilities-for-technical-account-manager"/>
      <w:r>
        <w:t xml:space="preserve">Responsibilities for technical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planning to address customer performance and/or satisfaction issues</w:t>
      </w:r>
    </w:p>
    <w:p>
      <w:pPr>
        <w:pStyle w:val="Compact"/>
        <w:numPr>
          <w:numId w:val="1001"/>
          <w:ilvl w:val="0"/>
        </w:numPr>
      </w:pPr>
      <w:r>
        <w:t xml:space="preserve">Monitors, proactively identifies impending issues, and manages customer satisfaction for identified Tier 1 customers</w:t>
      </w:r>
    </w:p>
    <w:p>
      <w:pPr>
        <w:pStyle w:val="Compact"/>
        <w:numPr>
          <w:numId w:val="1001"/>
          <w:ilvl w:val="0"/>
        </w:numPr>
      </w:pPr>
      <w:r>
        <w:t xml:space="preserve">Performs other duties as required such as leading or assisting on special projects, installations</w:t>
      </w:r>
    </w:p>
    <w:p>
      <w:pPr>
        <w:pStyle w:val="Compact"/>
        <w:numPr>
          <w:numId w:val="1001"/>
          <w:ilvl w:val="0"/>
        </w:numPr>
      </w:pPr>
      <w:r>
        <w:t xml:space="preserve">Engage with at risk accounts – Provided technical support and guidance to accounts that are deemed at risk by the leadership team</w:t>
      </w:r>
    </w:p>
    <w:p>
      <w:pPr>
        <w:pStyle w:val="Compact"/>
        <w:numPr>
          <w:numId w:val="1001"/>
          <w:ilvl w:val="0"/>
        </w:numPr>
      </w:pPr>
      <w:r>
        <w:t xml:space="preserve">Upgrade Planning – The TAM will be supporting the customer through ShoreWare maintenance and upgrades</w:t>
      </w:r>
    </w:p>
    <w:p>
      <w:pPr>
        <w:pStyle w:val="Compact"/>
        <w:numPr>
          <w:numId w:val="1001"/>
          <w:ilvl w:val="0"/>
        </w:numPr>
      </w:pPr>
      <w:r>
        <w:t xml:space="preserve">Design and develop innovative solutions to customer requirements using our Enterprise to desktop products, with assistance from our internal engineering group and consulting architects as required</w:t>
      </w:r>
    </w:p>
    <w:p>
      <w:pPr>
        <w:pStyle w:val="Compact"/>
        <w:numPr>
          <w:numId w:val="1001"/>
          <w:ilvl w:val="0"/>
        </w:numPr>
      </w:pPr>
      <w:r>
        <w:t xml:space="preserve">Work closely with the Account Manager to understand the best ways to maximize both the relationship revenue for Active</w:t>
      </w:r>
    </w:p>
    <w:p>
      <w:pPr>
        <w:pStyle w:val="Compact"/>
        <w:numPr>
          <w:numId w:val="1001"/>
          <w:ilvl w:val="0"/>
        </w:numPr>
      </w:pPr>
      <w:r>
        <w:t xml:space="preserve">Produce qualitative and quantitative analysis of product performance and aggregate feedback to inform the product roadmap with enhanced or new functionality</w:t>
      </w:r>
    </w:p>
    <w:p>
      <w:pPr>
        <w:pStyle w:val="Compact"/>
        <w:numPr>
          <w:numId w:val="1001"/>
          <w:ilvl w:val="0"/>
        </w:numPr>
      </w:pPr>
      <w:r>
        <w:t xml:space="preserve">Work cross-functionally with product, marketing, engineering, legal, and support teams—both internally and externally—to drive deals</w:t>
      </w:r>
    </w:p>
    <w:p>
      <w:pPr>
        <w:pStyle w:val="Compact"/>
        <w:numPr>
          <w:numId w:val="1001"/>
          <w:ilvl w:val="0"/>
        </w:numPr>
      </w:pPr>
      <w:r>
        <w:t xml:space="preserve">Travel is required up to 30 percent of the time, including internationally The role, responsibilities and geographical focus will change and develop over time along with the company's rapid growth</w:t>
      </w:r>
    </w:p>
    <w:p>
      <w:pPr>
        <w:pStyle w:val="Heading2"/>
      </w:pPr>
      <w:bookmarkStart w:id="23" w:name="qualifications-for-technical-account-manager"/>
      <w:r>
        <w:t xml:space="preserve">Qualifications for technical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Seen as a role model by peers on developing trusted advisor status and TAM best practice</w:t>
      </w:r>
    </w:p>
    <w:p>
      <w:pPr>
        <w:pStyle w:val="Compact"/>
        <w:numPr>
          <w:numId w:val="1002"/>
          <w:ilvl w:val="0"/>
        </w:numPr>
      </w:pPr>
      <w:r>
        <w:t xml:space="preserve">Contributes to the definition and adoption of best practice and improvement within the TAM community</w:t>
      </w:r>
    </w:p>
    <w:p>
      <w:pPr>
        <w:pStyle w:val="Compact"/>
        <w:numPr>
          <w:numId w:val="1002"/>
          <w:ilvl w:val="0"/>
        </w:numPr>
      </w:pPr>
      <w:r>
        <w:t xml:space="preserve">Thorough understanding of competitive solutions</w:t>
      </w:r>
    </w:p>
    <w:p>
      <w:pPr>
        <w:pStyle w:val="Compact"/>
        <w:numPr>
          <w:numId w:val="1002"/>
          <w:ilvl w:val="0"/>
        </w:numPr>
      </w:pPr>
      <w:r>
        <w:t xml:space="preserve">High Degree of competency in at least one Major O/S, one Storage N/W Infrastructure, &amp; a significant application</w:t>
      </w:r>
    </w:p>
    <w:p>
      <w:pPr>
        <w:pStyle w:val="Compact"/>
        <w:numPr>
          <w:numId w:val="1002"/>
          <w:ilvl w:val="0"/>
        </w:numPr>
      </w:pPr>
      <w:r>
        <w:t xml:space="preserve">TAM III) Demonstrated performance by managing through critical account situations, capturing high share of wallet developing and coordinating international account initiatives</w:t>
      </w:r>
    </w:p>
    <w:p>
      <w:pPr>
        <w:pStyle w:val="Compact"/>
        <w:numPr>
          <w:numId w:val="1002"/>
          <w:ilvl w:val="0"/>
        </w:numPr>
      </w:pPr>
      <w:r>
        <w:t xml:space="preserve">Strong technical background, with previous experience 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2021-10-28T13:25:21Z</dcterms:created>
  <dcterms:modified xsi:type="dcterms:W3CDTF">2021-10-28T13:25:21Z</dcterms:modified>
</cp:coreProperties>
</file>