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https://www.velvetjobs.com/job-descriptions/team-trainer</w:t>
        </w:r>
      </w:hyperlink>
    </w:p>
    <w:p>
      <w:pPr>
        <w:pStyle w:val="Heading1"/>
      </w:pPr>
      <w:bookmarkStart w:id="21" w:name="example-of-team-trainer-job-description"/>
      <w:r>
        <w:t xml:space="preserve">Example of Team Trainer Job Description</w:t>
      </w:r>
      <w:bookmarkEnd w:id="21"/>
    </w:p>
    <w:p>
      <w:pPr>
        <w:pStyle w:val="Compact"/>
      </w:pPr>
      <w:r>
        <w:t xml:space="preserve">Our innovative and growing company is searching for experienced candidates for the position of team trainer.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am-trainer"/>
      <w:r>
        <w:t xml:space="preserve">Responsibilities for team trainer</w:t>
      </w:r>
      <w:bookmarkEnd w:id="22"/>
    </w:p>
    <w:p>
      <w:pPr>
        <w:pStyle w:val="Compact"/>
        <w:numPr>
          <w:numId w:val="1001"/>
          <w:ilvl w:val="0"/>
        </w:numPr>
      </w:pPr>
      <w:r>
        <w:t xml:space="preserve">May specialize in computer-based or other alternative training delivery</w:t>
      </w:r>
    </w:p>
    <w:p>
      <w:pPr>
        <w:pStyle w:val="Compact"/>
        <w:numPr>
          <w:numId w:val="1001"/>
          <w:ilvl w:val="0"/>
        </w:numPr>
      </w:pPr>
      <w:r>
        <w:t xml:space="preserve">Evaluates participants on set criteria, documents feedback and shares the evaluation with supervisors and participants</w:t>
      </w:r>
    </w:p>
    <w:p>
      <w:pPr>
        <w:pStyle w:val="Compact"/>
        <w:numPr>
          <w:numId w:val="1001"/>
          <w:ilvl w:val="0"/>
        </w:numPr>
      </w:pPr>
      <w:r>
        <w:t xml:space="preserve">Serves as subject-matter-expert on technical questions as part of customer call elevation process</w:t>
      </w:r>
    </w:p>
    <w:p>
      <w:pPr>
        <w:pStyle w:val="Compact"/>
        <w:numPr>
          <w:numId w:val="1001"/>
          <w:ilvl w:val="0"/>
        </w:numPr>
      </w:pPr>
      <w:r>
        <w:t xml:space="preserve">Assists employees with problems concerning "how to" perform specific tasks related to their positions</w:t>
      </w:r>
    </w:p>
    <w:p>
      <w:pPr>
        <w:pStyle w:val="Compact"/>
        <w:numPr>
          <w:numId w:val="1001"/>
          <w:ilvl w:val="0"/>
        </w:numPr>
      </w:pPr>
      <w:r>
        <w:t xml:space="preserve">Makes suggestions on improving work procedures</w:t>
      </w:r>
    </w:p>
    <w:p>
      <w:pPr>
        <w:pStyle w:val="Compact"/>
        <w:numPr>
          <w:numId w:val="1001"/>
          <w:ilvl w:val="0"/>
        </w:numPr>
      </w:pPr>
      <w:r>
        <w:t xml:space="preserve">Maintain subject matter expertise assigned program</w:t>
      </w:r>
    </w:p>
    <w:p>
      <w:pPr>
        <w:pStyle w:val="Compact"/>
        <w:numPr>
          <w:numId w:val="1001"/>
          <w:ilvl w:val="0"/>
        </w:numPr>
      </w:pPr>
      <w:r>
        <w:t xml:space="preserve">Train employees in the safe integration, configuration, completion, product movement, of technology equipment</w:t>
      </w:r>
    </w:p>
    <w:p>
      <w:pPr>
        <w:pStyle w:val="Compact"/>
        <w:numPr>
          <w:numId w:val="1001"/>
          <w:ilvl w:val="0"/>
        </w:numPr>
      </w:pPr>
      <w:r>
        <w:t xml:space="preserve">Identify and ensure associated prerequisites are addressed in training to adhere to established standards, including safe and efficient use of hand &amp; power tools, ability to read/interpret technical instructions, ability to follow-through and perform quality checks</w:t>
      </w:r>
    </w:p>
    <w:p>
      <w:pPr>
        <w:pStyle w:val="Compact"/>
        <w:numPr>
          <w:numId w:val="1001"/>
          <w:ilvl w:val="0"/>
        </w:numPr>
      </w:pPr>
      <w:r>
        <w:t xml:space="preserve">Update and maintain knowledge relevant to information technology equipment and processes used within the Integration Technology Center</w:t>
      </w:r>
    </w:p>
    <w:p>
      <w:pPr>
        <w:pStyle w:val="Compact"/>
        <w:numPr>
          <w:numId w:val="1001"/>
          <w:ilvl w:val="0"/>
        </w:numPr>
      </w:pPr>
      <w:r>
        <w:t xml:space="preserve">Assist in the recording and maintenance of training data, inspection data, audits, and other related documentation</w:t>
      </w:r>
    </w:p>
    <w:p>
      <w:pPr>
        <w:pStyle w:val="Heading2"/>
      </w:pPr>
      <w:bookmarkStart w:id="23" w:name="qualifications-for-team-trainer"/>
      <w:r>
        <w:t xml:space="preserve">Qualifications for team trainer</w:t>
      </w:r>
      <w:bookmarkEnd w:id="23"/>
    </w:p>
    <w:p>
      <w:pPr>
        <w:pStyle w:val="Compact"/>
        <w:numPr>
          <w:numId w:val="1002"/>
          <w:ilvl w:val="0"/>
        </w:numPr>
      </w:pPr>
      <w:r>
        <w:t xml:space="preserve">OEF and or OIF experience</w:t>
      </w:r>
    </w:p>
    <w:p>
      <w:pPr>
        <w:pStyle w:val="Compact"/>
        <w:numPr>
          <w:numId w:val="1002"/>
          <w:ilvl w:val="0"/>
        </w:numPr>
      </w:pPr>
      <w:r>
        <w:t xml:space="preserve">Experience training foriegn Intelligence personnel and units</w:t>
      </w:r>
    </w:p>
    <w:p>
      <w:pPr>
        <w:pStyle w:val="Compact"/>
        <w:numPr>
          <w:numId w:val="1002"/>
          <w:ilvl w:val="0"/>
        </w:numPr>
      </w:pPr>
      <w:r>
        <w:t xml:space="preserve">Experience training Afghan Intelligence personnel and units</w:t>
      </w:r>
    </w:p>
    <w:p>
      <w:pPr>
        <w:pStyle w:val="Compact"/>
        <w:numPr>
          <w:numId w:val="1002"/>
          <w:ilvl w:val="0"/>
        </w:numPr>
      </w:pPr>
      <w:r>
        <w:t xml:space="preserve">E7/O3 or higher</w:t>
      </w:r>
    </w:p>
    <w:p>
      <w:pPr>
        <w:pStyle w:val="Compact"/>
        <w:numPr>
          <w:numId w:val="1002"/>
          <w:ilvl w:val="0"/>
        </w:numPr>
      </w:pPr>
      <w:r>
        <w:t xml:space="preserve">SOCOM qualified 18D or experience with operational USSOCOM BN/GRP-level</w:t>
      </w:r>
    </w:p>
    <w:p>
      <w:pPr>
        <w:pStyle w:val="Compact"/>
        <w:numPr>
          <w:numId w:val="1002"/>
          <w:ilvl w:val="0"/>
        </w:numPr>
      </w:pPr>
      <w:r>
        <w:t xml:space="preserve">Bachelor's degree in Training and Development or Education with focus on Adult Learning or equivalent work experience with proven mastery of product knowledge and sales production results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am-trai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am-trai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2021-10-28T13:09:21Z</dcterms:created>
  <dcterms:modified xsi:type="dcterms:W3CDTF">2021-10-28T13:09:21Z</dcterms:modified>
</cp:coreProperties>
</file>