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https://www.velvetjobs.com/job-descriptions/teaching-assistant</w:t>
        </w:r>
      </w:hyperlink>
    </w:p>
    <w:p>
      <w:pPr>
        <w:pStyle w:val="Heading1"/>
      </w:pPr>
      <w:bookmarkStart w:id="21" w:name="example-of-teaching-assistant-job-description"/>
      <w:r>
        <w:t xml:space="preserve">Example of Teaching Assistant Job Description</w:t>
      </w:r>
      <w:bookmarkEnd w:id="21"/>
    </w:p>
    <w:p>
      <w:pPr>
        <w:pStyle w:val="Compact"/>
      </w:pPr>
      <w:r>
        <w:t xml:space="preserve">Our growing company is looking for a teaching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aching-assistant"/>
      <w:r>
        <w:t xml:space="preserve">Responsibilities for teaching assistant</w:t>
      </w:r>
      <w:bookmarkEnd w:id="22"/>
    </w:p>
    <w:p>
      <w:pPr>
        <w:pStyle w:val="Compact"/>
        <w:numPr>
          <w:numId w:val="1001"/>
          <w:ilvl w:val="0"/>
        </w:numPr>
      </w:pPr>
      <w:r>
        <w:t xml:space="preserve">Lead small study groups</w:t>
      </w:r>
    </w:p>
    <w:p>
      <w:pPr>
        <w:pStyle w:val="Compact"/>
        <w:numPr>
          <w:numId w:val="1001"/>
          <w:ilvl w:val="0"/>
        </w:numPr>
      </w:pPr>
      <w:r>
        <w:t xml:space="preserve">Assist in Lab</w:t>
      </w:r>
    </w:p>
    <w:p>
      <w:pPr>
        <w:pStyle w:val="Compact"/>
        <w:numPr>
          <w:numId w:val="1001"/>
          <w:ilvl w:val="0"/>
        </w:numPr>
      </w:pPr>
      <w:r>
        <w:t xml:space="preserve">Proctor open lab times</w:t>
      </w:r>
    </w:p>
    <w:p>
      <w:pPr>
        <w:pStyle w:val="Compact"/>
        <w:numPr>
          <w:numId w:val="1001"/>
          <w:ilvl w:val="0"/>
        </w:numPr>
      </w:pPr>
      <w:r>
        <w:t xml:space="preserve">Assist the professional faculty member with teaching duties in the classroom, laboratory and the computer laboratory as directed</w:t>
      </w:r>
    </w:p>
    <w:p>
      <w:pPr>
        <w:pStyle w:val="Compact"/>
        <w:numPr>
          <w:numId w:val="1001"/>
          <w:ilvl w:val="0"/>
        </w:numPr>
      </w:pPr>
      <w:r>
        <w:t xml:space="preserve">Under the direct supervision of faculty member, a Teaching Lab Assistant may be listed as the instructor of record</w:t>
      </w:r>
    </w:p>
    <w:p>
      <w:pPr>
        <w:pStyle w:val="Compact"/>
        <w:numPr>
          <w:numId w:val="1001"/>
          <w:ilvl w:val="0"/>
        </w:numPr>
      </w:pPr>
      <w:r>
        <w:t xml:space="preserve">Monitor instructional area for safety conditions</w:t>
      </w:r>
    </w:p>
    <w:p>
      <w:pPr>
        <w:pStyle w:val="Compact"/>
        <w:numPr>
          <w:numId w:val="1001"/>
          <w:ilvl w:val="0"/>
        </w:numPr>
      </w:pPr>
      <w:r>
        <w:t xml:space="preserve">Assist in recruiting and registration of students and scheduling of classes</w:t>
      </w:r>
    </w:p>
    <w:p>
      <w:pPr>
        <w:pStyle w:val="Compact"/>
        <w:numPr>
          <w:numId w:val="1001"/>
          <w:ilvl w:val="0"/>
        </w:numPr>
      </w:pPr>
      <w:r>
        <w:t xml:space="preserve">Give tours to prospective students, parents, or counselors</w:t>
      </w:r>
    </w:p>
    <w:p>
      <w:pPr>
        <w:pStyle w:val="Compact"/>
        <w:numPr>
          <w:numId w:val="1001"/>
          <w:ilvl w:val="0"/>
        </w:numPr>
      </w:pPr>
      <w:r>
        <w:t xml:space="preserve">Tutor students over materials already covered by the instructor, including conducting reviews for tests</w:t>
      </w:r>
    </w:p>
    <w:p>
      <w:pPr>
        <w:pStyle w:val="Compact"/>
        <w:numPr>
          <w:numId w:val="1001"/>
          <w:ilvl w:val="0"/>
        </w:numPr>
      </w:pPr>
      <w:r>
        <w:t xml:space="preserve">Assist students as they conduct laboratory work</w:t>
      </w:r>
    </w:p>
    <w:p>
      <w:pPr>
        <w:pStyle w:val="Heading2"/>
      </w:pPr>
      <w:bookmarkStart w:id="23" w:name="qualifications-for-teaching-assistant"/>
      <w:r>
        <w:t xml:space="preserve">Qualifications for teaching assistant</w:t>
      </w:r>
      <w:bookmarkEnd w:id="23"/>
    </w:p>
    <w:p>
      <w:pPr>
        <w:pStyle w:val="Compact"/>
        <w:numPr>
          <w:numId w:val="1002"/>
          <w:ilvl w:val="0"/>
        </w:numPr>
      </w:pPr>
      <w:r>
        <w:t xml:space="preserve">New York State Level I, Level II, Level III, Pre-Professional, or Continuing teaching assistant certificate is required</w:t>
      </w:r>
    </w:p>
    <w:p>
      <w:pPr>
        <w:pStyle w:val="Compact"/>
        <w:numPr>
          <w:numId w:val="1002"/>
          <w:ilvl w:val="0"/>
        </w:numPr>
      </w:pPr>
      <w:r>
        <w:t xml:space="preserve">Nine month appointment, expected effort will be 80% teaching, 10% scholarship, and 10% service</w:t>
      </w:r>
    </w:p>
    <w:p>
      <w:pPr>
        <w:pStyle w:val="Compact"/>
        <w:numPr>
          <w:numId w:val="1002"/>
          <w:ilvl w:val="0"/>
        </w:numPr>
      </w:pPr>
      <w:r>
        <w:t xml:space="preserve">Develop and deliver nationally recognized teaching and research programs</w:t>
      </w:r>
    </w:p>
    <w:p>
      <w:pPr>
        <w:pStyle w:val="Compact"/>
        <w:numPr>
          <w:numId w:val="1002"/>
          <w:ilvl w:val="0"/>
        </w:numPr>
      </w:pPr>
      <w:r>
        <w:t xml:space="preserve">Create an environment that fosters diversity and collegiality</w:t>
      </w:r>
    </w:p>
    <w:p>
      <w:pPr>
        <w:pStyle w:val="Compact"/>
        <w:numPr>
          <w:numId w:val="1002"/>
          <w:ilvl w:val="0"/>
        </w:numPr>
      </w:pPr>
      <w:r>
        <w:t xml:space="preserve">Attract grant funds to support teaching and research programs</w:t>
      </w:r>
    </w:p>
    <w:p>
      <w:pPr>
        <w:pStyle w:val="Compact"/>
        <w:numPr>
          <w:numId w:val="1002"/>
          <w:ilvl w:val="0"/>
        </w:numPr>
      </w:pPr>
      <w:r>
        <w:t xml:space="preserve">Applicant must be currently authorized to work in the United States at the time of employment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aching-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aching-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2021-10-28T13:23:48Z</dcterms:created>
  <dcterms:modified xsi:type="dcterms:W3CDTF">2021-10-28T13:23:48Z</dcterms:modified>
</cp:coreProperties>
</file>