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https://www.velvetjobs.com/job-descriptions/tax-operations</w:t>
        </w:r>
      </w:hyperlink>
    </w:p>
    <w:p>
      <w:pPr>
        <w:pStyle w:val="Heading1"/>
      </w:pPr>
      <w:bookmarkStart w:id="21" w:name="example-of-tax-operations-job-description"/>
      <w:r>
        <w:t xml:space="preserve">Example of Tax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tax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operations"/>
      <w:r>
        <w:t xml:space="preserve">Responsibilities for tax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tax returns, tax provisions, and supporting documentation</w:t>
      </w:r>
    </w:p>
    <w:p>
      <w:pPr>
        <w:pStyle w:val="Compact"/>
        <w:numPr>
          <w:numId w:val="1001"/>
          <w:ilvl w:val="0"/>
        </w:numPr>
      </w:pPr>
      <w:r>
        <w:t xml:space="preserve">Assisting with the compilation of various financial information reports (pulling data from SAP) to support tax compliance and accounting</w:t>
      </w:r>
    </w:p>
    <w:p>
      <w:pPr>
        <w:pStyle w:val="Compact"/>
        <w:numPr>
          <w:numId w:val="1001"/>
          <w:ilvl w:val="0"/>
        </w:numPr>
      </w:pPr>
      <w:r>
        <w:t xml:space="preserve">Assisting with tax research and related memorandums</w:t>
      </w:r>
    </w:p>
    <w:p>
      <w:pPr>
        <w:pStyle w:val="Compact"/>
        <w:numPr>
          <w:numId w:val="1001"/>
          <w:ilvl w:val="0"/>
        </w:numPr>
      </w:pPr>
      <w:r>
        <w:t xml:space="preserve">Assisting with special tax projects</w:t>
      </w:r>
    </w:p>
    <w:p>
      <w:pPr>
        <w:pStyle w:val="Compact"/>
        <w:numPr>
          <w:numId w:val="1001"/>
          <w:ilvl w:val="0"/>
        </w:numPr>
      </w:pPr>
      <w:r>
        <w:t xml:space="preserve">Assisting with transfer pricing adjustments, transfer pricing reports, and pricing data</w:t>
      </w:r>
    </w:p>
    <w:p>
      <w:pPr>
        <w:pStyle w:val="Compact"/>
        <w:numPr>
          <w:numId w:val="1001"/>
          <w:ilvl w:val="0"/>
        </w:numPr>
      </w:pPr>
      <w:r>
        <w:t xml:space="preserve">Corresponding with foreign entities to ensure compliance with SOX controls</w:t>
      </w:r>
    </w:p>
    <w:p>
      <w:pPr>
        <w:pStyle w:val="Compact"/>
        <w:numPr>
          <w:numId w:val="1001"/>
          <w:ilvl w:val="0"/>
        </w:numPr>
      </w:pPr>
      <w:r>
        <w:t xml:space="preserve">Assisting with maintaining the Tax SharePoint Site</w:t>
      </w:r>
    </w:p>
    <w:p>
      <w:pPr>
        <w:pStyle w:val="Compact"/>
        <w:numPr>
          <w:numId w:val="1001"/>
          <w:ilvl w:val="0"/>
        </w:numPr>
      </w:pPr>
      <w:r>
        <w:t xml:space="preserve">Management and oversight of service delivery with particular emphasis on market developments, regulatory and compliance requirements and strategic change</w:t>
      </w:r>
    </w:p>
    <w:p>
      <w:pPr>
        <w:pStyle w:val="Compact"/>
        <w:numPr>
          <w:numId w:val="1001"/>
          <w:ilvl w:val="0"/>
        </w:numPr>
      </w:pPr>
      <w:r>
        <w:t xml:space="preserve">Ensure a strong risk and control culture exists amongst the team such that operational risk is inherently reduced and any potential risk situations are promptly identified and escalated</w:t>
      </w:r>
    </w:p>
    <w:p>
      <w:pPr>
        <w:pStyle w:val="Compact"/>
        <w:numPr>
          <w:numId w:val="1001"/>
          <w:ilvl w:val="0"/>
        </w:numPr>
      </w:pPr>
      <w:r>
        <w:t xml:space="preserve">Management of a group of Managers within the tax processing team</w:t>
      </w:r>
    </w:p>
    <w:p>
      <w:pPr>
        <w:pStyle w:val="Heading2"/>
      </w:pPr>
      <w:bookmarkStart w:id="23" w:name="qualifications-for-tax-operations"/>
      <w:r>
        <w:t xml:space="preserve">Qualifications for tax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required, preferably in Accounting</w:t>
      </w:r>
    </w:p>
    <w:p>
      <w:pPr>
        <w:pStyle w:val="Compact"/>
        <w:numPr>
          <w:numId w:val="1002"/>
          <w:ilvl w:val="0"/>
        </w:numPr>
      </w:pPr>
      <w:r>
        <w:t xml:space="preserve">Exposure to taxation principles preferred</w:t>
      </w:r>
    </w:p>
    <w:p>
      <w:pPr>
        <w:pStyle w:val="Compact"/>
        <w:numPr>
          <w:numId w:val="1002"/>
          <w:ilvl w:val="0"/>
        </w:numPr>
      </w:pPr>
      <w:r>
        <w:t xml:space="preserve">Must be willing to work overtime including some evenings and weekends during tax season</w:t>
      </w:r>
    </w:p>
    <w:p>
      <w:pPr>
        <w:pStyle w:val="Compact"/>
        <w:numPr>
          <w:numId w:val="1002"/>
          <w:ilvl w:val="0"/>
        </w:numPr>
      </w:pPr>
      <w:r>
        <w:t xml:space="preserve">Desire to learn and establish a career in tax</w:t>
      </w:r>
    </w:p>
    <w:p>
      <w:pPr>
        <w:pStyle w:val="Compact"/>
        <w:numPr>
          <w:numId w:val="1002"/>
          <w:ilvl w:val="0"/>
        </w:numPr>
      </w:pPr>
      <w:r>
        <w:t xml:space="preserve">Strong knowledge of Excel and Word for Windows and Access</w:t>
      </w:r>
    </w:p>
    <w:p>
      <w:pPr>
        <w:pStyle w:val="Compact"/>
        <w:numPr>
          <w:numId w:val="1002"/>
          <w:ilvl w:val="0"/>
        </w:numPr>
      </w:pPr>
      <w:r>
        <w:t xml:space="preserve">Strong aptitude for numbers and detail orientated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2021-10-28T13:12:24Z</dcterms:created>
  <dcterms:modified xsi:type="dcterms:W3CDTF">2021-10-28T13:12:24Z</dcterms:modified>
</cp:coreProperties>
</file>