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https://www.velvetjobs.com/job-descriptions/tax-assistant</w:t>
        </w:r>
      </w:hyperlink>
    </w:p>
    <w:p>
      <w:pPr>
        <w:pStyle w:val="Heading1"/>
      </w:pPr>
      <w:bookmarkStart w:id="21" w:name="example-of-tax-assistant-job-description"/>
      <w:r>
        <w:t xml:space="preserve">Example of Tax Assistant Job Description</w:t>
      </w:r>
      <w:bookmarkEnd w:id="21"/>
    </w:p>
    <w:p>
      <w:pPr>
        <w:pStyle w:val="Compact"/>
      </w:pPr>
      <w:r>
        <w:t xml:space="preserve">Our company is searching for experienced candidates for the position of tax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assistant"/>
      <w:r>
        <w:t xml:space="preserve">Responsibilities for tax assistant</w:t>
      </w:r>
      <w:bookmarkEnd w:id="22"/>
    </w:p>
    <w:p>
      <w:pPr>
        <w:pStyle w:val="Compact"/>
        <w:numPr>
          <w:numId w:val="1001"/>
          <w:ilvl w:val="0"/>
        </w:numPr>
      </w:pPr>
      <w:r>
        <w:t xml:space="preserve">Processes tax extensions, Master Service Agreements and addendums</w:t>
      </w:r>
    </w:p>
    <w:p>
      <w:pPr>
        <w:pStyle w:val="Compact"/>
        <w:numPr>
          <w:numId w:val="1001"/>
          <w:ilvl w:val="0"/>
        </w:numPr>
      </w:pPr>
      <w:r>
        <w:t xml:space="preserve">Performs quality control review of tax returns and data entry and reconciliation in a variety of systems</w:t>
      </w:r>
    </w:p>
    <w:p>
      <w:pPr>
        <w:pStyle w:val="Compact"/>
        <w:numPr>
          <w:numId w:val="1001"/>
          <w:ilvl w:val="0"/>
        </w:numPr>
      </w:pPr>
      <w:r>
        <w:t xml:space="preserve">Functions as the technology liaison for the group providing training on new software to tax group</w:t>
      </w:r>
    </w:p>
    <w:p>
      <w:pPr>
        <w:pStyle w:val="Compact"/>
        <w:numPr>
          <w:numId w:val="1001"/>
          <w:ilvl w:val="0"/>
        </w:numPr>
      </w:pPr>
      <w:r>
        <w:t xml:space="preserve">Scans and files documents in electronic filing system</w:t>
      </w:r>
    </w:p>
    <w:p>
      <w:pPr>
        <w:pStyle w:val="Compact"/>
        <w:numPr>
          <w:numId w:val="1001"/>
          <w:ilvl w:val="0"/>
        </w:numPr>
      </w:pPr>
      <w:r>
        <w:t xml:space="preserve">Updates internal website for the region’s tax group using SharePoint</w:t>
      </w:r>
    </w:p>
    <w:p>
      <w:pPr>
        <w:pStyle w:val="Compact"/>
        <w:numPr>
          <w:numId w:val="1001"/>
          <w:ilvl w:val="0"/>
        </w:numPr>
      </w:pPr>
      <w:r>
        <w:t xml:space="preserve">Coordinates and leads implementation of new firm tax software in compliance with firm standards</w:t>
      </w:r>
    </w:p>
    <w:p>
      <w:pPr>
        <w:pStyle w:val="Compact"/>
        <w:numPr>
          <w:numId w:val="1001"/>
          <w:ilvl w:val="0"/>
        </w:numPr>
      </w:pPr>
      <w:r>
        <w:t xml:space="preserve">Enters and maintains client service professionals assignment schedules</w:t>
      </w:r>
    </w:p>
    <w:p>
      <w:pPr>
        <w:pStyle w:val="Compact"/>
        <w:numPr>
          <w:numId w:val="1001"/>
          <w:ilvl w:val="0"/>
        </w:numPr>
      </w:pPr>
      <w:r>
        <w:t xml:space="preserve">Tracks due dates and communicates status to appropriate person in charge</w:t>
      </w:r>
    </w:p>
    <w:p>
      <w:pPr>
        <w:pStyle w:val="Compact"/>
        <w:numPr>
          <w:numId w:val="1001"/>
          <w:ilvl w:val="0"/>
        </w:numPr>
      </w:pPr>
      <w:r>
        <w:t xml:space="preserve">Assists with expense reports</w:t>
      </w:r>
    </w:p>
    <w:p>
      <w:pPr>
        <w:pStyle w:val="Compact"/>
        <w:numPr>
          <w:numId w:val="1001"/>
          <w:ilvl w:val="0"/>
        </w:numPr>
      </w:pPr>
      <w:r>
        <w:t xml:space="preserve">Provides backup reception rotation coverage and IT assistance as necessary</w:t>
      </w:r>
    </w:p>
    <w:p>
      <w:pPr>
        <w:pStyle w:val="Heading2"/>
      </w:pPr>
      <w:bookmarkStart w:id="23" w:name="qualifications-for-tax-assistant"/>
      <w:r>
        <w:t xml:space="preserve">Qualifications for tax assistant</w:t>
      </w:r>
      <w:bookmarkEnd w:id="23"/>
    </w:p>
    <w:p>
      <w:pPr>
        <w:pStyle w:val="Compact"/>
        <w:numPr>
          <w:numId w:val="1002"/>
          <w:ilvl w:val="0"/>
        </w:numPr>
      </w:pPr>
      <w:r>
        <w:t xml:space="preserve">Reviews calendars and anticipates logistical opportunities or needs to assist assigned Partners and Senior Managers</w:t>
      </w:r>
    </w:p>
    <w:p>
      <w:pPr>
        <w:pStyle w:val="Compact"/>
        <w:numPr>
          <w:numId w:val="1002"/>
          <w:ilvl w:val="0"/>
        </w:numPr>
      </w:pPr>
      <w:r>
        <w:t xml:space="preserve">Coordinates meetings including preparing meeting materials, coordinating catering, and sending meeting appointments via Outlook as appropriate</w:t>
      </w:r>
    </w:p>
    <w:p>
      <w:pPr>
        <w:pStyle w:val="Compact"/>
        <w:numPr>
          <w:numId w:val="1002"/>
          <w:ilvl w:val="0"/>
        </w:numPr>
      </w:pPr>
      <w:r>
        <w:t xml:space="preserve">Prepares and sends mail including arranging courier service and FedEx shipments</w:t>
      </w:r>
    </w:p>
    <w:p>
      <w:pPr>
        <w:pStyle w:val="Compact"/>
        <w:numPr>
          <w:numId w:val="1002"/>
          <w:ilvl w:val="0"/>
        </w:numPr>
      </w:pPr>
      <w:r>
        <w:t xml:space="preserve">Minimum 5 years of post CA qualification</w:t>
      </w:r>
    </w:p>
    <w:p>
      <w:pPr>
        <w:pStyle w:val="Compact"/>
        <w:numPr>
          <w:numId w:val="1002"/>
          <w:ilvl w:val="0"/>
        </w:numPr>
      </w:pPr>
      <w:r>
        <w:t xml:space="preserve">Willingness to work in different time zones to support clients.Big 4 tax background preferred.\</w:t>
      </w:r>
    </w:p>
    <w:p>
      <w:pPr>
        <w:pStyle w:val="Compact"/>
        <w:numPr>
          <w:numId w:val="1002"/>
          <w:ilvl w:val="0"/>
        </w:numPr>
      </w:pPr>
      <w:r>
        <w:t xml:space="preserve">Taxation experiences within a shared services environment or financial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2021-10-28T12:53:05Z</dcterms:created>
  <dcterms:modified xsi:type="dcterms:W3CDTF">2021-10-28T12:53:05Z</dcterms:modified>
</cp:coreProperties>
</file>