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https://www.velvetjobs.com/job-descriptions/talent-recruiter</w:t>
        </w:r>
      </w:hyperlink>
    </w:p>
    <w:p>
      <w:pPr>
        <w:pStyle w:val="Heading1"/>
      </w:pPr>
      <w:bookmarkStart w:id="21" w:name="example-of-talent-recruiter-job-description"/>
      <w:r>
        <w:t xml:space="preserve">Example of Talent Recruiter Job Description</w:t>
      </w:r>
      <w:bookmarkEnd w:id="21"/>
    </w:p>
    <w:p>
      <w:pPr>
        <w:pStyle w:val="Compact"/>
      </w:pPr>
      <w:r>
        <w:t xml:space="preserve">Our growing company is searching for experienced candidates for the position of talent recruiter.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recruiter"/>
      <w:r>
        <w:t xml:space="preserve">Responsibilities for talent recruiter</w:t>
      </w:r>
      <w:bookmarkEnd w:id="22"/>
    </w:p>
    <w:p>
      <w:pPr>
        <w:pStyle w:val="Compact"/>
        <w:numPr>
          <w:numId w:val="1001"/>
          <w:ilvl w:val="0"/>
        </w:numPr>
      </w:pPr>
      <w:r>
        <w:t xml:space="preserve">Post positions on various sites, source candidates, review resumes, prescreen candidates, schedule and conduct interviews</w:t>
      </w:r>
    </w:p>
    <w:p>
      <w:pPr>
        <w:pStyle w:val="Compact"/>
        <w:numPr>
          <w:numId w:val="1001"/>
          <w:ilvl w:val="0"/>
        </w:numPr>
      </w:pPr>
      <w:r>
        <w:t xml:space="preserve">Track status, prepare offer letters, ensure background checks completed, and prepare on-boarding schedule</w:t>
      </w:r>
    </w:p>
    <w:p>
      <w:pPr>
        <w:pStyle w:val="Compact"/>
        <w:numPr>
          <w:numId w:val="1001"/>
          <w:ilvl w:val="0"/>
        </w:numPr>
      </w:pPr>
      <w:r>
        <w:t xml:space="preserve">Continuously explore alternative staffing, sourcing, and selection techniques to align with industry best practices</w:t>
      </w:r>
    </w:p>
    <w:p>
      <w:pPr>
        <w:pStyle w:val="Compact"/>
        <w:numPr>
          <w:numId w:val="1001"/>
          <w:ilvl w:val="0"/>
        </w:numPr>
      </w:pPr>
      <w:r>
        <w:t xml:space="preserve">Develop, analyze, track and report recruiting and turnover metrics to measure effectiveness, implement changes or other best practices</w:t>
      </w:r>
    </w:p>
    <w:p>
      <w:pPr>
        <w:pStyle w:val="Compact"/>
        <w:numPr>
          <w:numId w:val="1001"/>
          <w:ilvl w:val="0"/>
        </w:numPr>
      </w:pPr>
      <w:r>
        <w:t xml:space="preserve">Prepare and distribute accurate and timely monthly and ad hoc reporting</w:t>
      </w:r>
    </w:p>
    <w:p>
      <w:pPr>
        <w:pStyle w:val="Compact"/>
        <w:numPr>
          <w:numId w:val="1001"/>
          <w:ilvl w:val="0"/>
        </w:numPr>
      </w:pPr>
      <w:r>
        <w:t xml:space="preserve">Manage the hiring process by acting as an advocate for both managers and candidates, establish regular touch points and diligent follow through, and provide coaching to hiring managers</w:t>
      </w:r>
    </w:p>
    <w:p>
      <w:pPr>
        <w:pStyle w:val="Compact"/>
        <w:numPr>
          <w:numId w:val="1001"/>
          <w:ilvl w:val="0"/>
        </w:numPr>
      </w:pPr>
      <w:r>
        <w:t xml:space="preserve">Oversee all phases of the recruiting and hiring cycle</w:t>
      </w:r>
    </w:p>
    <w:p>
      <w:pPr>
        <w:pStyle w:val="Compact"/>
        <w:numPr>
          <w:numId w:val="1001"/>
          <w:ilvl w:val="0"/>
        </w:numPr>
      </w:pPr>
      <w:r>
        <w:t xml:space="preserve">Post positions on various sites</w:t>
      </w:r>
    </w:p>
    <w:p>
      <w:pPr>
        <w:pStyle w:val="Compact"/>
        <w:numPr>
          <w:numId w:val="1001"/>
          <w:ilvl w:val="0"/>
        </w:numPr>
      </w:pPr>
      <w:r>
        <w:t xml:space="preserve">Develop, analyze, track and report recruiting and turnover metrics</w:t>
      </w:r>
    </w:p>
    <w:p>
      <w:pPr>
        <w:pStyle w:val="Compact"/>
        <w:numPr>
          <w:numId w:val="1001"/>
          <w:ilvl w:val="0"/>
        </w:numPr>
      </w:pPr>
      <w:r>
        <w:t xml:space="preserve">Partner with and provide guidance to Hiring Managers</w:t>
      </w:r>
    </w:p>
    <w:p>
      <w:pPr>
        <w:pStyle w:val="Heading2"/>
      </w:pPr>
      <w:bookmarkStart w:id="23" w:name="qualifications-for-talent-recruiter"/>
      <w:r>
        <w:t xml:space="preserve">Qualifications for talent recruiter</w:t>
      </w:r>
      <w:bookmarkEnd w:id="23"/>
    </w:p>
    <w:p>
      <w:pPr>
        <w:pStyle w:val="Compact"/>
        <w:numPr>
          <w:numId w:val="1002"/>
          <w:ilvl w:val="0"/>
        </w:numPr>
      </w:pPr>
      <w:r>
        <w:t xml:space="preserve">Operate as the subject matter expert providing best practices for all functional areas of recruitment</w:t>
      </w:r>
    </w:p>
    <w:p>
      <w:pPr>
        <w:pStyle w:val="Compact"/>
        <w:numPr>
          <w:numId w:val="1002"/>
          <w:ilvl w:val="0"/>
        </w:numPr>
      </w:pPr>
      <w:r>
        <w:t xml:space="preserve">All phases of the recruiting and hiring cycle, including consulting with hiring manager to determine/conduct needs analysis, position requirements, and develop a recruiting strategy</w:t>
      </w:r>
    </w:p>
    <w:p>
      <w:pPr>
        <w:pStyle w:val="Compact"/>
        <w:numPr>
          <w:numId w:val="1002"/>
          <w:ilvl w:val="0"/>
        </w:numPr>
      </w:pPr>
      <w:r>
        <w:t xml:space="preserve">Developing, analyzing, tracking and reporting recruiting and turnover metrics to measure effectiveness, implement changes or other best practices</w:t>
      </w:r>
    </w:p>
    <w:p>
      <w:pPr>
        <w:pStyle w:val="Compact"/>
        <w:numPr>
          <w:numId w:val="1002"/>
          <w:ilvl w:val="0"/>
        </w:numPr>
      </w:pPr>
      <w:r>
        <w:t xml:space="preserve">Partnering with and providing guidance to Hiring Managers on writing effective job descriptions, researching market appropriate rates, utilizing proper interview techniques, and compliance with state, federal and company guidelines</w:t>
      </w:r>
    </w:p>
    <w:p>
      <w:pPr>
        <w:pStyle w:val="Compact"/>
        <w:numPr>
          <w:numId w:val="1002"/>
          <w:ilvl w:val="0"/>
        </w:numPr>
      </w:pPr>
      <w:r>
        <w:t xml:space="preserve">Managing recruiting vendors, temporary staffing needs, agencies and accounts</w:t>
      </w:r>
    </w:p>
    <w:p>
      <w:pPr>
        <w:pStyle w:val="Compact"/>
        <w:numPr>
          <w:numId w:val="1002"/>
          <w:ilvl w:val="0"/>
        </w:numPr>
      </w:pPr>
      <w:r>
        <w:t xml:space="preserve">Using a combination of recruiting techniques to creatively attract, evaluate, network and hire the best candidates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2021-10-28T12:59:16Z</dcterms:created>
  <dcterms:modified xsi:type="dcterms:W3CDTF">2021-10-28T12:59:16Z</dcterms:modified>
</cp:coreProperties>
</file>