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https://www.velvetjobs.com/job-descriptions/talent-management-specialist</w:t>
        </w:r>
      </w:hyperlink>
    </w:p>
    <w:p>
      <w:pPr>
        <w:pStyle w:val="Heading1"/>
      </w:pPr>
      <w:bookmarkStart w:id="21" w:name="example-of-talent-management-specialist-job-description"/>
      <w:r>
        <w:t xml:space="preserve">Example of Talent Management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talent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talent-management-specialist"/>
      <w:r>
        <w:t xml:space="preserve">Responsibilities for talent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support the development of employee engagement initiatives and strategies</w:t>
      </w:r>
    </w:p>
    <w:p>
      <w:pPr>
        <w:pStyle w:val="Compact"/>
        <w:numPr>
          <w:numId w:val="1001"/>
          <w:ilvl w:val="0"/>
        </w:numPr>
      </w:pPr>
      <w:r>
        <w:t xml:space="preserve">Maintains inventory of preferred solutions used for Talent Management, such as 360, executive assessments, coaches</w:t>
      </w:r>
    </w:p>
    <w:p>
      <w:pPr>
        <w:pStyle w:val="Compact"/>
        <w:numPr>
          <w:numId w:val="1001"/>
          <w:ilvl w:val="0"/>
        </w:numPr>
      </w:pPr>
      <w:r>
        <w:t xml:space="preserve">Plans and oversees comprehensive internship program for the firm</w:t>
      </w:r>
    </w:p>
    <w:p>
      <w:pPr>
        <w:pStyle w:val="Compact"/>
        <w:numPr>
          <w:numId w:val="1001"/>
          <w:ilvl w:val="0"/>
        </w:numPr>
      </w:pPr>
      <w:r>
        <w:t xml:space="preserve">Manages campus relations and acts as key liaison with primary accounting faculty and administrators via recruiting-related activities within College Ambassador Program</w:t>
      </w:r>
    </w:p>
    <w:p>
      <w:pPr>
        <w:pStyle w:val="Compact"/>
        <w:numPr>
          <w:numId w:val="1001"/>
          <w:ilvl w:val="0"/>
        </w:numPr>
      </w:pPr>
      <w:r>
        <w:t xml:space="preserve">Represents firm at campus events including career fairs, instructional/mock interviewing, banquets, and accounting organizations</w:t>
      </w:r>
    </w:p>
    <w:p>
      <w:pPr>
        <w:pStyle w:val="Compact"/>
        <w:numPr>
          <w:numId w:val="1001"/>
          <w:ilvl w:val="0"/>
        </w:numPr>
      </w:pPr>
      <w:r>
        <w:t xml:space="preserve">Responsible for inventory of firm recruiting collateral and promotional items, and assists with the review and updating of same to remain current with firm initiatives and data.\</w:t>
      </w:r>
    </w:p>
    <w:p>
      <w:pPr>
        <w:pStyle w:val="Compact"/>
        <w:numPr>
          <w:numId w:val="1001"/>
          <w:ilvl w:val="0"/>
        </w:numPr>
      </w:pPr>
      <w:r>
        <w:t xml:space="preserve">Responsible for firm wide recruiting budget inclusive of monthly oversight of current expenditures and recommendations for future recruiting expenditures</w:t>
      </w:r>
    </w:p>
    <w:p>
      <w:pPr>
        <w:pStyle w:val="Compact"/>
        <w:numPr>
          <w:numId w:val="1001"/>
          <w:ilvl w:val="0"/>
        </w:numPr>
      </w:pPr>
      <w:r>
        <w:t xml:space="preserve">Extensive regional travel to campuses required throughout the year with a high level of travel necessary in the Spring/Fall timeframe</w:t>
      </w:r>
    </w:p>
    <w:p>
      <w:pPr>
        <w:pStyle w:val="Compact"/>
        <w:numPr>
          <w:numId w:val="1001"/>
          <w:ilvl w:val="0"/>
        </w:numPr>
      </w:pPr>
      <w:r>
        <w:t xml:space="preserve">Develops and carries out staffing strategies to suit the needs of the firm to include temporary, contract, full-time, part-time, exempt and non-exempt hiring</w:t>
      </w:r>
    </w:p>
    <w:p>
      <w:pPr>
        <w:pStyle w:val="Compact"/>
        <w:numPr>
          <w:numId w:val="1001"/>
          <w:ilvl w:val="0"/>
        </w:numPr>
      </w:pPr>
      <w:r>
        <w:t xml:space="preserve">Effectively tracks and reports on hiring process</w:t>
      </w:r>
    </w:p>
    <w:p>
      <w:pPr>
        <w:pStyle w:val="Heading2"/>
      </w:pPr>
      <w:bookmarkStart w:id="23" w:name="qualifications-for-talent-management-specialist"/>
      <w:r>
        <w:t xml:space="preserve">Qualifications for talent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your insight into the company to accurately report to management about employee performance</w:t>
      </w:r>
    </w:p>
    <w:p>
      <w:pPr>
        <w:pStyle w:val="Compact"/>
        <w:numPr>
          <w:numId w:val="1002"/>
          <w:ilvl w:val="0"/>
        </w:numPr>
      </w:pPr>
      <w:r>
        <w:t xml:space="preserve">Maintain the a close watch on the budget vs</w:t>
      </w:r>
    </w:p>
    <w:p>
      <w:pPr>
        <w:pStyle w:val="Compact"/>
        <w:numPr>
          <w:numId w:val="1002"/>
          <w:ilvl w:val="0"/>
        </w:numPr>
      </w:pPr>
      <w:r>
        <w:t xml:space="preserve">Be the front line when working with outside vendors, for delivery purposes</w:t>
      </w:r>
    </w:p>
    <w:p>
      <w:pPr>
        <w:pStyle w:val="Compact"/>
        <w:numPr>
          <w:numId w:val="1002"/>
          <w:ilvl w:val="0"/>
        </w:numPr>
      </w:pPr>
      <w:r>
        <w:t xml:space="preserve">Strong background in Human Resources with proven experience in talent development and management</w:t>
      </w:r>
    </w:p>
    <w:p>
      <w:pPr>
        <w:pStyle w:val="Compact"/>
        <w:numPr>
          <w:numId w:val="1002"/>
          <w:ilvl w:val="0"/>
        </w:numPr>
      </w:pPr>
      <w:r>
        <w:t xml:space="preserve">Able to design and implement new HR initiatives</w:t>
      </w:r>
    </w:p>
    <w:p>
      <w:pPr>
        <w:pStyle w:val="Compact"/>
        <w:numPr>
          <w:numId w:val="1002"/>
          <w:ilvl w:val="0"/>
        </w:numPr>
      </w:pPr>
      <w:r>
        <w:t xml:space="preserve">Experience working in a fast paced consistently evolving atmosphere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2021-10-28T12:56:08Z</dcterms:created>
  <dcterms:modified xsi:type="dcterms:W3CDTF">2021-10-28T12:56:08Z</dcterms:modified>
</cp:coreProperties>
</file>