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https://www.velvetjobs.com/job-descriptions/talent-management-consultant</w:t>
        </w:r>
      </w:hyperlink>
    </w:p>
    <w:p>
      <w:pPr>
        <w:pStyle w:val="Heading1"/>
      </w:pPr>
      <w:bookmarkStart w:id="21" w:name="example-of-talent-management-consultant-job-description"/>
      <w:r>
        <w:t xml:space="preserve">Example of Talent Management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talent management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management-consultant"/>
      <w:r>
        <w:t xml:space="preserve">Responsibilities for talent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Consulting with HRBPs, leaders and other OETM resources to increase their ability to positively impact team and individual performance</w:t>
      </w:r>
    </w:p>
    <w:p>
      <w:pPr>
        <w:pStyle w:val="Compact"/>
        <w:numPr>
          <w:numId w:val="1001"/>
          <w:ilvl w:val="0"/>
        </w:numPr>
      </w:pPr>
      <w:r>
        <w:t xml:space="preserve">People - Right Management cares about people and the role of work in their lives</w:t>
      </w:r>
    </w:p>
    <w:p>
      <w:pPr>
        <w:pStyle w:val="Compact"/>
        <w:numPr>
          <w:numId w:val="1001"/>
          <w:ilvl w:val="0"/>
        </w:numPr>
      </w:pPr>
      <w:r>
        <w:t xml:space="preserve">Innovation - Right Management leads in the world of work</w:t>
      </w:r>
    </w:p>
    <w:p>
      <w:pPr>
        <w:pStyle w:val="Compact"/>
        <w:numPr>
          <w:numId w:val="1001"/>
          <w:ilvl w:val="0"/>
        </w:numPr>
      </w:pPr>
      <w:r>
        <w:t xml:space="preserve">Social Responsibility - Right Management is an ongoing demonstration of social responsibility in action</w:t>
      </w:r>
    </w:p>
    <w:p>
      <w:pPr>
        <w:pStyle w:val="Compact"/>
        <w:numPr>
          <w:numId w:val="1001"/>
          <w:ilvl w:val="0"/>
        </w:numPr>
      </w:pPr>
      <w:r>
        <w:t xml:space="preserve">Capture, build and share internal and external knowledge</w:t>
      </w:r>
    </w:p>
    <w:p>
      <w:pPr>
        <w:pStyle w:val="Compact"/>
        <w:numPr>
          <w:numId w:val="1001"/>
          <w:ilvl w:val="0"/>
        </w:numPr>
      </w:pPr>
      <w:r>
        <w:t xml:space="preserve">Collaborating with and managing external selection and assessment vendors to develop and validate all types of selection tools (cognitive ability, situational judgment, biodata, personality, skills assessments, structured interviews)</w:t>
      </w:r>
    </w:p>
    <w:p>
      <w:pPr>
        <w:pStyle w:val="Compact"/>
        <w:numPr>
          <w:numId w:val="1001"/>
          <w:ilvl w:val="0"/>
        </w:numPr>
      </w:pPr>
      <w:r>
        <w:t xml:space="preserve">Recognizes strategic needs</w:t>
      </w:r>
    </w:p>
    <w:p>
      <w:pPr>
        <w:pStyle w:val="Compact"/>
        <w:numPr>
          <w:numId w:val="1001"/>
          <w:ilvl w:val="0"/>
        </w:numPr>
      </w:pPr>
      <w:r>
        <w:t xml:space="preserve">Involve in discussions and work closely with Project Manager in developing recommendations for presentation to client management</w:t>
      </w:r>
    </w:p>
    <w:p>
      <w:pPr>
        <w:pStyle w:val="Compact"/>
        <w:numPr>
          <w:numId w:val="1001"/>
          <w:ilvl w:val="0"/>
        </w:numPr>
      </w:pPr>
      <w:r>
        <w:t xml:space="preserve">Implement recommendations with project and client team members</w:t>
      </w:r>
    </w:p>
    <w:p>
      <w:pPr>
        <w:pStyle w:val="Compact"/>
        <w:numPr>
          <w:numId w:val="1001"/>
          <w:ilvl w:val="0"/>
        </w:numPr>
      </w:pPr>
      <w:r>
        <w:t xml:space="preserve">Provide support to clients to deliver organisational and change initiatives</w:t>
      </w:r>
    </w:p>
    <w:p>
      <w:pPr>
        <w:pStyle w:val="Heading2"/>
      </w:pPr>
      <w:bookmarkStart w:id="23" w:name="qualifications-for-talent-management-consultant"/>
      <w:r>
        <w:t xml:space="preserve">Qualifications for talent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metrics or gather and report on established metrics and leverage analytics to develop insights on talent, performance management and leadership strategies</w:t>
      </w:r>
    </w:p>
    <w:p>
      <w:pPr>
        <w:pStyle w:val="Compact"/>
        <w:numPr>
          <w:numId w:val="1002"/>
          <w:ilvl w:val="0"/>
        </w:numPr>
      </w:pPr>
      <w:r>
        <w:t xml:space="preserve">Analyze high potential data as it relates to successor data</w:t>
      </w:r>
    </w:p>
    <w:p>
      <w:pPr>
        <w:pStyle w:val="Compact"/>
        <w:numPr>
          <w:numId w:val="1002"/>
          <w:ilvl w:val="0"/>
        </w:numPr>
      </w:pPr>
      <w:r>
        <w:t xml:space="preserve">Produce quarterly reports on high potential movement</w:t>
      </w:r>
    </w:p>
    <w:p>
      <w:pPr>
        <w:pStyle w:val="Compact"/>
        <w:numPr>
          <w:numId w:val="1002"/>
          <w:ilvl w:val="0"/>
        </w:numPr>
      </w:pPr>
      <w:r>
        <w:t xml:space="preserve">Master's degree in industrial-organizational psychology or a related area</w:t>
      </w:r>
    </w:p>
    <w:p>
      <w:pPr>
        <w:pStyle w:val="Compact"/>
        <w:numPr>
          <w:numId w:val="1002"/>
          <w:ilvl w:val="0"/>
        </w:numPr>
      </w:pPr>
      <w:r>
        <w:t xml:space="preserve">2 years experience designing and facilitating leadership team discussions</w:t>
      </w:r>
    </w:p>
    <w:p>
      <w:pPr>
        <w:pStyle w:val="Compact"/>
        <w:numPr>
          <w:numId w:val="1002"/>
          <w:ilvl w:val="0"/>
        </w:numPr>
      </w:pPr>
      <w:r>
        <w:t xml:space="preserve">Knowledge of science and practice of job analysis, competency models, assessment design and validation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