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https://www.velvetjobs.com/job-descriptions/talent-development-consultant</w:t>
        </w:r>
      </w:hyperlink>
    </w:p>
    <w:p>
      <w:pPr>
        <w:pStyle w:val="Heading1"/>
      </w:pPr>
      <w:bookmarkStart w:id="21" w:name="example-of-talent-development-consultant-job-description"/>
      <w:r>
        <w:t xml:space="preserve">Example of Talent Development Consultant Job Description</w:t>
      </w:r>
      <w:bookmarkEnd w:id="21"/>
    </w:p>
    <w:p>
      <w:pPr>
        <w:pStyle w:val="Compact"/>
      </w:pPr>
      <w:r>
        <w:t xml:space="preserve">Our growing company is hiring for a talent development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development-consultant"/>
      <w:r>
        <w:t xml:space="preserve">Responsibilities for talent development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best practices and partnerships with HRBPs and senior leaders to promote, market, and bring visibility and value of T&amp;OD programs to the EMEA employee population and beyond as appropriate</w:t>
      </w:r>
    </w:p>
    <w:p>
      <w:pPr>
        <w:pStyle w:val="Compact"/>
        <w:numPr>
          <w:numId w:val="1001"/>
          <w:ilvl w:val="0"/>
        </w:numPr>
      </w:pPr>
      <w:r>
        <w:t xml:space="preserve">Lead new initiatives and manage existing programs to meet the needs of business clients in EMEA region</w:t>
      </w:r>
    </w:p>
    <w:p>
      <w:pPr>
        <w:pStyle w:val="Compact"/>
        <w:numPr>
          <w:numId w:val="1001"/>
          <w:ilvl w:val="0"/>
        </w:numPr>
      </w:pPr>
      <w:r>
        <w:t xml:space="preserve">Delivery of analytics support for talent management, performance management, and executive assessments</w:t>
      </w:r>
    </w:p>
    <w:p>
      <w:pPr>
        <w:pStyle w:val="Compact"/>
        <w:numPr>
          <w:numId w:val="1001"/>
          <w:ilvl w:val="0"/>
        </w:numPr>
      </w:pPr>
      <w:r>
        <w:t xml:space="preserve">Mastery of the BAC data on talent/people</w:t>
      </w:r>
    </w:p>
    <w:p>
      <w:pPr>
        <w:pStyle w:val="Compact"/>
        <w:numPr>
          <w:numId w:val="1001"/>
          <w:ilvl w:val="0"/>
        </w:numPr>
      </w:pPr>
      <w:r>
        <w:t xml:space="preserve">Conceptualizes ways to present data through infographics, charts, graphs, and interactive visualizations</w:t>
      </w:r>
    </w:p>
    <w:p>
      <w:pPr>
        <w:pStyle w:val="Compact"/>
        <w:numPr>
          <w:numId w:val="1001"/>
          <w:ilvl w:val="0"/>
        </w:numPr>
      </w:pPr>
      <w:r>
        <w:t xml:space="preserve">Synthesizes data</w:t>
      </w:r>
    </w:p>
    <w:p>
      <w:pPr>
        <w:pStyle w:val="Compact"/>
        <w:numPr>
          <w:numId w:val="1001"/>
          <w:ilvl w:val="0"/>
        </w:numPr>
      </w:pPr>
      <w:r>
        <w:t xml:space="preserve">Partnering with various ELD teams to determine and support presentation and analytics needs- balancing and prioritizing requests</w:t>
      </w:r>
    </w:p>
    <w:p>
      <w:pPr>
        <w:pStyle w:val="Compact"/>
        <w:numPr>
          <w:numId w:val="1001"/>
          <w:ilvl w:val="0"/>
        </w:numPr>
      </w:pPr>
      <w:r>
        <w:t xml:space="preserve">Works with engagement leaders and internal clients/stakeholders to optimize layout</w:t>
      </w:r>
    </w:p>
    <w:p>
      <w:pPr>
        <w:pStyle w:val="Compact"/>
        <w:numPr>
          <w:numId w:val="1001"/>
          <w:ilvl w:val="0"/>
        </w:numPr>
      </w:pPr>
      <w:r>
        <w:t xml:space="preserve">Provide support for Board Material preparation and meetings as needed</w:t>
      </w:r>
    </w:p>
    <w:p>
      <w:pPr>
        <w:pStyle w:val="Compact"/>
        <w:numPr>
          <w:numId w:val="1001"/>
          <w:ilvl w:val="0"/>
        </w:numPr>
      </w:pPr>
      <w:r>
        <w:t xml:space="preserve">Keeps current on the latest developments in the financial services, talent management, OD/OE other areas of interest through proactively seeking out information, including following appropriate websites, blogs, social media and newsletters</w:t>
      </w:r>
    </w:p>
    <w:p>
      <w:pPr>
        <w:pStyle w:val="Heading2"/>
      </w:pPr>
      <w:bookmarkStart w:id="23" w:name="qualifications-for-talent-development-consultant"/>
      <w:r>
        <w:t xml:space="preserve">Qualifications for talent development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on a team independently</w:t>
      </w:r>
    </w:p>
    <w:p>
      <w:pPr>
        <w:pStyle w:val="Compact"/>
        <w:numPr>
          <w:numId w:val="1002"/>
          <w:ilvl w:val="0"/>
        </w:numPr>
      </w:pPr>
      <w:r>
        <w:t xml:space="preserve">Bachelor degree in business, psychology, human resources or related field/equivalent business experiences</w:t>
      </w:r>
    </w:p>
    <w:p>
      <w:pPr>
        <w:pStyle w:val="Compact"/>
        <w:numPr>
          <w:numId w:val="1002"/>
          <w:ilvl w:val="0"/>
        </w:numPr>
      </w:pPr>
      <w:r>
        <w:t xml:space="preserve">5 years professional experience including 3 years in Talent Management/Leadership Development/Organization Development or as an HR Business Partner implementing TM/OD processes</w:t>
      </w:r>
    </w:p>
    <w:p>
      <w:pPr>
        <w:pStyle w:val="Compact"/>
        <w:numPr>
          <w:numId w:val="1002"/>
          <w:ilvl w:val="0"/>
        </w:numPr>
      </w:pPr>
      <w:r>
        <w:t xml:space="preserve">Entrepreneurial mindset - Agile in thoughts and practices</w:t>
      </w:r>
    </w:p>
    <w:p>
      <w:pPr>
        <w:pStyle w:val="Compact"/>
        <w:numPr>
          <w:numId w:val="1002"/>
          <w:ilvl w:val="0"/>
        </w:numPr>
      </w:pPr>
      <w:r>
        <w:t xml:space="preserve">Minimum 10 years of focused work in the domain of learning and organizational development at the corporate level (with leadership development experience a plus)</w:t>
      </w:r>
    </w:p>
    <w:p>
      <w:pPr>
        <w:pStyle w:val="Compact"/>
        <w:numPr>
          <w:numId w:val="1002"/>
          <w:ilvl w:val="0"/>
        </w:numPr>
      </w:pPr>
      <w:r>
        <w:t xml:space="preserve">Creative Problem-Solver – Able to think differently and creatively, see possibilities to find best solutions (Hungry to solve problems)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develop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develop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2021-10-28T12:51:59Z</dcterms:created>
  <dcterms:modified xsi:type="dcterms:W3CDTF">2021-10-28T12:51:59Z</dcterms:modified>
</cp:coreProperties>
</file>