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https://www.velvetjobs.com/job-descriptions/talent-culture</w:t>
        </w:r>
      </w:hyperlink>
    </w:p>
    <w:p>
      <w:pPr>
        <w:pStyle w:val="Heading1"/>
      </w:pPr>
      <w:bookmarkStart w:id="21" w:name="example-of-talent-culture-job-description"/>
      <w:r>
        <w:t xml:space="preserve">Example of Talent &amp; Culture Job Description</w:t>
      </w:r>
      <w:bookmarkEnd w:id="21"/>
    </w:p>
    <w:p>
      <w:pPr>
        <w:pStyle w:val="Compact"/>
      </w:pPr>
      <w:r>
        <w:t xml:space="preserve">Our growing company is looking to fill the role of talent &amp; culture.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alent-culture"/>
      <w:r>
        <w:t xml:space="preserve">Responsibilities for talent &amp; culture</w:t>
      </w:r>
      <w:bookmarkEnd w:id="22"/>
    </w:p>
    <w:p>
      <w:pPr>
        <w:pStyle w:val="Compact"/>
        <w:numPr>
          <w:numId w:val="1001"/>
          <w:ilvl w:val="0"/>
        </w:numPr>
      </w:pPr>
      <w:r>
        <w:t xml:space="preserve">Deliver Induction</w:t>
      </w:r>
    </w:p>
    <w:p>
      <w:pPr>
        <w:pStyle w:val="Compact"/>
        <w:numPr>
          <w:numId w:val="1001"/>
          <w:ilvl w:val="0"/>
        </w:numPr>
      </w:pPr>
      <w:r>
        <w:t xml:space="preserve">Assist GM in administraion and filing</w:t>
      </w:r>
    </w:p>
    <w:p>
      <w:pPr>
        <w:pStyle w:val="Compact"/>
        <w:numPr>
          <w:numId w:val="1001"/>
          <w:ilvl w:val="0"/>
        </w:numPr>
      </w:pPr>
      <w:r>
        <w:t xml:space="preserve">Able to deliver Training sessions</w:t>
      </w:r>
    </w:p>
    <w:p>
      <w:pPr>
        <w:pStyle w:val="Compact"/>
        <w:numPr>
          <w:numId w:val="1001"/>
          <w:ilvl w:val="0"/>
        </w:numPr>
      </w:pPr>
      <w:r>
        <w:t xml:space="preserve">Manage staff activities</w:t>
      </w:r>
    </w:p>
    <w:p>
      <w:pPr>
        <w:pStyle w:val="Compact"/>
        <w:numPr>
          <w:numId w:val="1001"/>
          <w:ilvl w:val="0"/>
        </w:numPr>
      </w:pPr>
      <w:r>
        <w:t xml:space="preserve">Lead case management of employee-related issues including consulting with Sr</w:t>
      </w:r>
    </w:p>
    <w:p>
      <w:pPr>
        <w:pStyle w:val="Compact"/>
        <w:numPr>
          <w:numId w:val="1001"/>
          <w:ilvl w:val="0"/>
        </w:numPr>
      </w:pPr>
      <w:r>
        <w:t xml:space="preserve">Collaborate with the TT&amp;C team in designing and executing programs and activities that embed and advance our unique culture</w:t>
      </w:r>
    </w:p>
    <w:p>
      <w:pPr>
        <w:pStyle w:val="Compact"/>
        <w:numPr>
          <w:numId w:val="1001"/>
          <w:ilvl w:val="0"/>
        </w:numPr>
      </w:pPr>
      <w:r>
        <w:t xml:space="preserve">Coach managers and teams to build capabilities that will ensure a high performing, positive, productive work environment</w:t>
      </w:r>
    </w:p>
    <w:p>
      <w:pPr>
        <w:pStyle w:val="Compact"/>
        <w:numPr>
          <w:numId w:val="1001"/>
          <w:ilvl w:val="0"/>
        </w:numPr>
      </w:pPr>
      <w:r>
        <w:t xml:space="preserve">Collaborate with the team to create and execute programs, activities and communications to connect head office and field force team members</w:t>
      </w:r>
    </w:p>
    <w:p>
      <w:pPr>
        <w:pStyle w:val="Compact"/>
        <w:numPr>
          <w:numId w:val="1001"/>
          <w:ilvl w:val="0"/>
        </w:numPr>
      </w:pPr>
      <w:r>
        <w:t xml:space="preserve">Lead and participate in TT&amp;C projects, support day-to-day operations</w:t>
      </w:r>
    </w:p>
    <w:p>
      <w:pPr>
        <w:pStyle w:val="Compact"/>
        <w:numPr>
          <w:numId w:val="1001"/>
          <w:ilvl w:val="0"/>
        </w:numPr>
      </w:pPr>
      <w:r>
        <w:t xml:space="preserve">Lead and oversee the day to day operation of the Talent &amp; Culture Department play a critical role in the implementation of the hotel’s Talent &amp; Culture strategy</w:t>
      </w:r>
    </w:p>
    <w:p>
      <w:pPr>
        <w:pStyle w:val="Heading2"/>
      </w:pPr>
      <w:bookmarkStart w:id="23" w:name="qualifications-for-talent-culture"/>
      <w:r>
        <w:t xml:space="preserve">Qualifications for talent &amp; culture</w:t>
      </w:r>
      <w:bookmarkEnd w:id="23"/>
    </w:p>
    <w:p>
      <w:pPr>
        <w:pStyle w:val="Compact"/>
        <w:numPr>
          <w:numId w:val="1002"/>
          <w:ilvl w:val="0"/>
        </w:numPr>
      </w:pPr>
      <w:r>
        <w:t xml:space="preserve">At least 2 years experience in a busy multi-faceted T&amp;C office, within an administrative role, preferably within a upscale or Luxury hotel</w:t>
      </w:r>
    </w:p>
    <w:p>
      <w:pPr>
        <w:pStyle w:val="Compact"/>
        <w:numPr>
          <w:numId w:val="1002"/>
          <w:ilvl w:val="0"/>
        </w:numPr>
      </w:pPr>
      <w:r>
        <w:t xml:space="preserve">Undergraduate degree in Human Resources or Business Management</w:t>
      </w:r>
    </w:p>
    <w:p>
      <w:pPr>
        <w:pStyle w:val="Compact"/>
        <w:numPr>
          <w:numId w:val="1002"/>
          <w:ilvl w:val="0"/>
        </w:numPr>
      </w:pPr>
      <w:r>
        <w:t xml:space="preserve">Relevant professional certification as SPHR, GPHR, SHRM-SCP strongly preferred</w:t>
      </w:r>
    </w:p>
    <w:p>
      <w:pPr>
        <w:pStyle w:val="Compact"/>
        <w:numPr>
          <w:numId w:val="1002"/>
          <w:ilvl w:val="0"/>
        </w:numPr>
      </w:pPr>
      <w:r>
        <w:t xml:space="preserve">Understanding of global HR/talent management concepts</w:t>
      </w:r>
    </w:p>
    <w:p>
      <w:pPr>
        <w:pStyle w:val="Compact"/>
        <w:numPr>
          <w:numId w:val="1002"/>
          <w:ilvl w:val="0"/>
        </w:numPr>
      </w:pPr>
      <w:r>
        <w:t xml:space="preserve">Requires sound understanding, experience and appreciation of best-in-class human capital management practices</w:t>
      </w:r>
    </w:p>
    <w:p>
      <w:pPr>
        <w:pStyle w:val="Compact"/>
        <w:numPr>
          <w:numId w:val="1002"/>
          <w:ilvl w:val="0"/>
        </w:numPr>
      </w:pPr>
      <w:r>
        <w:t xml:space="preserve">Requires outstanding presentation, written and oral communications skills demonstrated interpersonal effectiveness including the ability to interact effectively with a diverse range of staff and other stakeholders including members, partners, government officials and others, on behalf of the Association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cultur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cultur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2021-10-28T13:24:10Z</dcterms:created>
  <dcterms:modified xsi:type="dcterms:W3CDTF">2021-10-28T13:24:10Z</dcterms:modified>
</cp:coreProperties>
</file>