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https://www.velvetjobs.com/job-descriptions/talent-acquisition-recruiter</w:t>
        </w:r>
      </w:hyperlink>
    </w:p>
    <w:p>
      <w:pPr>
        <w:pStyle w:val="Heading1"/>
      </w:pPr>
      <w:bookmarkStart w:id="21" w:name="example-of-talent-acquisition-recruiter-job-description"/>
      <w:r>
        <w:t xml:space="preserve">Example of Talent Acquisition Recruiter Job Description</w:t>
      </w:r>
      <w:bookmarkEnd w:id="21"/>
    </w:p>
    <w:p>
      <w:pPr>
        <w:pStyle w:val="Compact"/>
      </w:pPr>
      <w:r>
        <w:t xml:space="preserve">Our innovative and growing company is hiring for a talent acquisition recruiter.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alent-acquisition-recruiter"/>
      <w:r>
        <w:t xml:space="preserve">Responsibilities for talent acquisition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Evaluate, develop and use a variety of recruiting methods including job boards, social media, networking, local colleges, career fairs, recruiting events and industry and role specific resources to maximize candidate sourcing</w:t>
      </w:r>
    </w:p>
    <w:p>
      <w:pPr>
        <w:pStyle w:val="Compact"/>
        <w:numPr>
          <w:numId w:val="1001"/>
          <w:ilvl w:val="0"/>
        </w:numPr>
      </w:pPr>
      <w:r>
        <w:t xml:space="preserve">Partners with hiring managers and HR business partners to develop effective job descriptions, sourcing strategies and selection criteria to ensure presentation of high-quality candidates ranging from Interns, new graduates, experiences professionals up to and including Director level roles</w:t>
      </w:r>
    </w:p>
    <w:p>
      <w:pPr>
        <w:pStyle w:val="Compact"/>
        <w:numPr>
          <w:numId w:val="1001"/>
          <w:ilvl w:val="0"/>
        </w:numPr>
      </w:pPr>
      <w:r>
        <w:t xml:space="preserve">Explore ALL sourcing channels available to build quality talent pipelines</w:t>
      </w:r>
    </w:p>
    <w:p>
      <w:pPr>
        <w:pStyle w:val="Compact"/>
        <w:numPr>
          <w:numId w:val="1001"/>
          <w:ilvl w:val="0"/>
        </w:numPr>
      </w:pPr>
      <w:r>
        <w:t xml:space="preserve">Applicant tracking system (ATS) administrative duties such as creating position requisitions, generating reports and analytics, updating templates, etc</w:t>
      </w:r>
    </w:p>
    <w:p>
      <w:pPr>
        <w:pStyle w:val="Compact"/>
        <w:numPr>
          <w:numId w:val="1001"/>
          <w:ilvl w:val="0"/>
        </w:numPr>
      </w:pPr>
      <w:r>
        <w:t xml:space="preserve">Provide candidates with detailed interview information and communicate with candidates both remotely and in-person throughout the interview process</w:t>
      </w:r>
    </w:p>
    <w:p>
      <w:pPr>
        <w:pStyle w:val="Compact"/>
        <w:numPr>
          <w:numId w:val="1001"/>
          <w:ilvl w:val="0"/>
        </w:numPr>
      </w:pPr>
      <w:r>
        <w:t xml:space="preserve">Communicate candidate interview information and coordinate candidate interview details with outside recruitment agencies</w:t>
      </w:r>
    </w:p>
    <w:p>
      <w:pPr>
        <w:pStyle w:val="Compact"/>
        <w:numPr>
          <w:numId w:val="1001"/>
          <w:ilvl w:val="0"/>
        </w:numPr>
      </w:pPr>
      <w:r>
        <w:t xml:space="preserve">Perform general administrator functions within an Applicant Tracking System</w:t>
      </w:r>
    </w:p>
    <w:p>
      <w:pPr>
        <w:pStyle w:val="Compact"/>
        <w:numPr>
          <w:numId w:val="1001"/>
          <w:ilvl w:val="0"/>
        </w:numPr>
      </w:pPr>
      <w:r>
        <w:t xml:space="preserve">Follow HR Department standards for processing employment applications and applicant background checks</w:t>
      </w:r>
    </w:p>
    <w:p>
      <w:pPr>
        <w:pStyle w:val="Compact"/>
        <w:numPr>
          <w:numId w:val="1001"/>
          <w:ilvl w:val="0"/>
        </w:numPr>
      </w:pPr>
      <w:r>
        <w:t xml:space="preserve">Process candidate requests for expense reimbursement</w:t>
      </w:r>
    </w:p>
    <w:p>
      <w:pPr>
        <w:pStyle w:val="Compact"/>
        <w:numPr>
          <w:numId w:val="1001"/>
          <w:ilvl w:val="0"/>
        </w:numPr>
      </w:pPr>
      <w:r>
        <w:t xml:space="preserve">Partner with IT and Facilities to ensure smooth on-boarding for candidates</w:t>
      </w:r>
    </w:p>
    <w:p>
      <w:pPr>
        <w:pStyle w:val="Heading2"/>
      </w:pPr>
      <w:bookmarkStart w:id="23" w:name="qualifications-for-talent-acquisition-recruiter"/>
      <w:r>
        <w:t xml:space="preserve">Qualifications for talent acquisition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ATS and CRM</w:t>
      </w:r>
    </w:p>
    <w:p>
      <w:pPr>
        <w:pStyle w:val="Compact"/>
        <w:numPr>
          <w:numId w:val="1002"/>
          <w:ilvl w:val="0"/>
        </w:numPr>
      </w:pPr>
      <w:r>
        <w:t xml:space="preserve">Ability to connect with students individually and articulate our business in a meaningful way</w:t>
      </w:r>
    </w:p>
    <w:p>
      <w:pPr>
        <w:pStyle w:val="Compact"/>
        <w:numPr>
          <w:numId w:val="1002"/>
          <w:ilvl w:val="0"/>
        </w:numPr>
      </w:pPr>
      <w:r>
        <w:t xml:space="preserve">Ability to build strong business partnerships internally and externally</w:t>
      </w:r>
    </w:p>
    <w:p>
      <w:pPr>
        <w:pStyle w:val="Compact"/>
        <w:numPr>
          <w:numId w:val="1002"/>
          <w:ilvl w:val="0"/>
        </w:numPr>
      </w:pPr>
      <w:r>
        <w:t xml:space="preserve">Knowledge of the academic cycle and campus recruiting procedures and practices</w:t>
      </w:r>
    </w:p>
    <w:p>
      <w:pPr>
        <w:pStyle w:val="Compact"/>
        <w:numPr>
          <w:numId w:val="1002"/>
          <w:ilvl w:val="0"/>
        </w:numPr>
      </w:pPr>
      <w:r>
        <w:t xml:space="preserve">Intermediate skill level with Microsoft Excel</w:t>
      </w:r>
    </w:p>
    <w:p>
      <w:pPr>
        <w:pStyle w:val="Compact"/>
        <w:numPr>
          <w:numId w:val="1002"/>
          <w:ilvl w:val="0"/>
        </w:numPr>
      </w:pPr>
      <w:r>
        <w:t xml:space="preserve">Understanding and skill in use of broad range of recruitment tools and services including Web-based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alent-acquisition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alent-acquisition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2021-10-28T18:37:11Z</dcterms:created>
  <dcterms:modified xsi:type="dcterms:W3CDTF">2021-10-28T18:37:11Z</dcterms:modified>
</cp:coreProperties>
</file>