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https://www.velvetjobs.com/job-descriptions/talent-acquisition-intern</w:t>
        </w:r>
      </w:hyperlink>
    </w:p>
    <w:p>
      <w:pPr>
        <w:pStyle w:val="Heading1"/>
      </w:pPr>
      <w:bookmarkStart w:id="21" w:name="example-of-talent-acquisition-intern-job-description"/>
      <w:r>
        <w:t xml:space="preserve">Example of Talent Acquisition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talent acquisition intern. To join our growing team, please review the list of responsibilities and qualifications.</w:t>
      </w:r>
    </w:p>
    <w:p>
      <w:pPr>
        <w:pStyle w:val="Heading2"/>
      </w:pPr>
      <w:bookmarkStart w:id="22" w:name="responsibilities-for-talent-acquisition-intern"/>
      <w:r>
        <w:t xml:space="preserve">Responsibilities for talent acquisition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On Hold posts, Open posts with 60+ days not updated</w:t>
      </w:r>
    </w:p>
    <w:p>
      <w:pPr>
        <w:pStyle w:val="Compact"/>
        <w:numPr>
          <w:numId w:val="1001"/>
          <w:ilvl w:val="0"/>
        </w:numPr>
      </w:pPr>
      <w:r>
        <w:t xml:space="preserve">Meet core key performance metrics of quality &amp; accuracy measures, timeliness of work, positive feedback from internal stakeholders and candidates</w:t>
      </w:r>
    </w:p>
    <w:p>
      <w:pPr>
        <w:pStyle w:val="Compact"/>
        <w:numPr>
          <w:numId w:val="1001"/>
          <w:ilvl w:val="0"/>
        </w:numPr>
      </w:pPr>
      <w:r>
        <w:t xml:space="preserve">Promote vacancies meet compliance requirements, through the recruitment process</w:t>
      </w:r>
    </w:p>
    <w:p>
      <w:pPr>
        <w:pStyle w:val="Compact"/>
        <w:numPr>
          <w:numId w:val="1001"/>
          <w:ilvl w:val="0"/>
        </w:numPr>
      </w:pPr>
      <w:r>
        <w:t xml:space="preserve">Engage in recruiting for Fall Interns, including reviewing resumes, screening and submitting candidates</w:t>
      </w:r>
    </w:p>
    <w:p>
      <w:pPr>
        <w:pStyle w:val="Compact"/>
        <w:numPr>
          <w:numId w:val="1001"/>
          <w:ilvl w:val="0"/>
        </w:numPr>
      </w:pPr>
      <w:r>
        <w:t xml:space="preserve">Partner with universities to promote and post internship roles</w:t>
      </w:r>
    </w:p>
    <w:p>
      <w:pPr>
        <w:pStyle w:val="Compact"/>
        <w:numPr>
          <w:numId w:val="1001"/>
          <w:ilvl w:val="0"/>
        </w:numPr>
      </w:pPr>
      <w:r>
        <w:t xml:space="preserve">Partner with diverse student organizations to source candidates for opportunities</w:t>
      </w:r>
    </w:p>
    <w:p>
      <w:pPr>
        <w:pStyle w:val="Compact"/>
        <w:numPr>
          <w:numId w:val="1001"/>
          <w:ilvl w:val="0"/>
        </w:numPr>
      </w:pPr>
      <w:r>
        <w:t xml:space="preserve">Conduct competitive research on social media specifically Instagram, Facebook, Snapchat and Twitter, make suggestions on how to expand current out reach for full time and intern hires</w:t>
      </w:r>
    </w:p>
    <w:p>
      <w:pPr>
        <w:pStyle w:val="Compact"/>
        <w:numPr>
          <w:numId w:val="1001"/>
          <w:ilvl w:val="0"/>
        </w:numPr>
      </w:pPr>
      <w:r>
        <w:t xml:space="preserve">Ensure that all candidates interviewing with L’Oreal have completed our online employment application</w:t>
      </w:r>
    </w:p>
    <w:p>
      <w:pPr>
        <w:pStyle w:val="Compact"/>
        <w:numPr>
          <w:numId w:val="1001"/>
          <w:ilvl w:val="0"/>
        </w:numPr>
      </w:pPr>
      <w:r>
        <w:t xml:space="preserve">Collecting, entering, and maintaining new hire data</w:t>
      </w:r>
    </w:p>
    <w:p>
      <w:pPr>
        <w:pStyle w:val="Compact"/>
        <w:numPr>
          <w:numId w:val="1001"/>
          <w:ilvl w:val="0"/>
        </w:numPr>
      </w:pPr>
      <w:r>
        <w:t xml:space="preserve">Scheduling interviews for all levels of the organization</w:t>
      </w:r>
    </w:p>
    <w:p>
      <w:pPr>
        <w:pStyle w:val="Heading2"/>
      </w:pPr>
      <w:bookmarkStart w:id="23" w:name="qualifications-for-talent-acquisition-intern"/>
      <w:r>
        <w:t xml:space="preserve">Qualifications for talent acquisition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internship or work experience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Recruiting or HR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of currently enrolled in a Master’s program specializing in human resources, or another relatable field preferred</w:t>
      </w:r>
    </w:p>
    <w:p>
      <w:pPr>
        <w:pStyle w:val="Compact"/>
        <w:numPr>
          <w:numId w:val="1002"/>
          <w:ilvl w:val="0"/>
        </w:numPr>
      </w:pPr>
      <w:r>
        <w:t xml:space="preserve">Strong Power Point and graphic design skills</w:t>
      </w:r>
    </w:p>
    <w:p>
      <w:pPr>
        <w:pStyle w:val="Compact"/>
        <w:numPr>
          <w:numId w:val="1002"/>
          <w:ilvl w:val="0"/>
        </w:numPr>
      </w:pPr>
      <w:r>
        <w:t xml:space="preserve">High Initiative and strong independent worker</w:t>
      </w:r>
    </w:p>
    <w:p>
      <w:pPr>
        <w:pStyle w:val="Compact"/>
        <w:numPr>
          <w:numId w:val="1002"/>
          <w:ilvl w:val="0"/>
        </w:numPr>
      </w:pPr>
      <w:r>
        <w:t xml:space="preserve">Of our times with clarity, courage and integrity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