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https://www.velvetjobs.com/job-descriptions/talent-acquisition-intern</w:t>
        </w:r>
      </w:hyperlink>
    </w:p>
    <w:p>
      <w:pPr>
        <w:pStyle w:val="Heading1"/>
      </w:pPr>
      <w:bookmarkStart w:id="21" w:name="example-of-talent-acquisition-intern-job-description"/>
      <w:r>
        <w:t xml:space="preserve">Example of Talent Acquisition Intern Job Description</w:t>
      </w:r>
      <w:bookmarkEnd w:id="21"/>
    </w:p>
    <w:p>
      <w:pPr>
        <w:pStyle w:val="Compact"/>
      </w:pPr>
      <w:r>
        <w:t xml:space="preserve">Our company is hiring for a talent acquisition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talent-acquisition-intern"/>
      <w:r>
        <w:t xml:space="preserve">Responsibilities for talent acquisition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other recruitment initiatives</w:t>
      </w:r>
    </w:p>
    <w:p>
      <w:pPr>
        <w:pStyle w:val="Compact"/>
        <w:numPr>
          <w:numId w:val="1001"/>
          <w:ilvl w:val="0"/>
        </w:numPr>
      </w:pPr>
      <w:r>
        <w:t xml:space="preserve">Support China TA team on driving Social Media hiring Campaigns</w:t>
      </w:r>
    </w:p>
    <w:p>
      <w:pPr>
        <w:pStyle w:val="Compact"/>
        <w:numPr>
          <w:numId w:val="1001"/>
          <w:ilvl w:val="0"/>
        </w:numPr>
      </w:pPr>
      <w:r>
        <w:t xml:space="preserve">Assist Recruiters/TA team on job posting, sourcing, screening…etc</w:t>
      </w:r>
    </w:p>
    <w:p>
      <w:pPr>
        <w:pStyle w:val="Compact"/>
        <w:numPr>
          <w:numId w:val="1001"/>
          <w:ilvl w:val="0"/>
        </w:numPr>
      </w:pPr>
      <w:r>
        <w:t xml:space="preserve">Support TA team on data consolidation and analysis</w:t>
      </w:r>
    </w:p>
    <w:p>
      <w:pPr>
        <w:pStyle w:val="Compact"/>
        <w:numPr>
          <w:numId w:val="1001"/>
          <w:ilvl w:val="0"/>
        </w:numPr>
      </w:pPr>
      <w:r>
        <w:t xml:space="preserve">Support recruiters/TA to innovative resourcing solutions to attract the best talent</w:t>
      </w:r>
    </w:p>
    <w:p>
      <w:pPr>
        <w:pStyle w:val="Compact"/>
        <w:numPr>
          <w:numId w:val="1001"/>
          <w:ilvl w:val="0"/>
        </w:numPr>
      </w:pPr>
      <w:r>
        <w:t xml:space="preserve">Co-managing job requisitions (help with screening applicants for qualifications)</w:t>
      </w:r>
    </w:p>
    <w:p>
      <w:pPr>
        <w:pStyle w:val="Compact"/>
        <w:numPr>
          <w:numId w:val="1001"/>
          <w:ilvl w:val="0"/>
        </w:numPr>
      </w:pPr>
      <w:r>
        <w:t xml:space="preserve">Oversee and prepare the Monthly New Hire</w:t>
      </w:r>
    </w:p>
    <w:p>
      <w:pPr>
        <w:pStyle w:val="Compact"/>
        <w:numPr>
          <w:numId w:val="1001"/>
          <w:ilvl w:val="0"/>
        </w:numPr>
      </w:pPr>
      <w:r>
        <w:t xml:space="preserve">Refine employment branding messages and materials for campus recruiting</w:t>
      </w:r>
    </w:p>
    <w:p>
      <w:pPr>
        <w:pStyle w:val="Compact"/>
        <w:numPr>
          <w:numId w:val="1001"/>
          <w:ilvl w:val="0"/>
        </w:numPr>
      </w:pPr>
      <w:r>
        <w:t xml:space="preserve">Partner with vendors and internal teams on creation of collateral</w:t>
      </w:r>
    </w:p>
    <w:p>
      <w:pPr>
        <w:pStyle w:val="Compact"/>
        <w:numPr>
          <w:numId w:val="1001"/>
          <w:ilvl w:val="0"/>
        </w:numPr>
      </w:pPr>
      <w:r>
        <w:t xml:space="preserve">Develop University focused Social Media strategy to develop our employment brand via social networking</w:t>
      </w:r>
    </w:p>
    <w:p>
      <w:pPr>
        <w:pStyle w:val="Heading2"/>
      </w:pPr>
      <w:bookmarkStart w:id="23" w:name="qualifications-for-talent-acquisition-intern"/>
      <w:r>
        <w:t xml:space="preserve">Qualifications for talent acquisition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ATS / HRIS experience preferred but not necessary</w:t>
      </w:r>
    </w:p>
    <w:p>
      <w:pPr>
        <w:pStyle w:val="Compact"/>
        <w:numPr>
          <w:numId w:val="1002"/>
          <w:ilvl w:val="0"/>
        </w:numPr>
      </w:pPr>
      <w:r>
        <w:t xml:space="preserve">Internship experience in a related field</w:t>
      </w:r>
    </w:p>
    <w:p>
      <w:pPr>
        <w:pStyle w:val="Compact"/>
        <w:numPr>
          <w:numId w:val="1002"/>
          <w:ilvl w:val="0"/>
        </w:numPr>
      </w:pPr>
      <w:r>
        <w:t xml:space="preserve">Adobe Creative Suite (Photoshop, InDesign, Illustrator) experience is a plus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Field of Study</w:t>
      </w:r>
    </w:p>
    <w:p>
      <w:pPr>
        <w:pStyle w:val="Compact"/>
        <w:numPr>
          <w:numId w:val="1002"/>
          <w:ilvl w:val="0"/>
        </w:numPr>
      </w:pPr>
      <w:r>
        <w:t xml:space="preserve">Rising Juniors or Seniors pursuing a Bachelor’s Degree in Human Resources or related field</w:t>
      </w:r>
    </w:p>
    <w:p>
      <w:pPr>
        <w:pStyle w:val="Compact"/>
        <w:numPr>
          <w:numId w:val="1002"/>
          <w:ilvl w:val="0"/>
        </w:numPr>
      </w:pPr>
      <w:r>
        <w:t xml:space="preserve">Proactively source for talent across Europe, Middle East and Africa through multiple channels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cquisition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cquisition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2021-10-28T12:55:28Z</dcterms:created>
  <dcterms:modified xsi:type="dcterms:W3CDTF">2021-10-28T12:55:28Z</dcterms:modified>
</cp:coreProperties>
</file>