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https://www.velvetjobs.com/job-descriptions/talent-acquisition-business-partner</w:t>
        </w:r>
      </w:hyperlink>
    </w:p>
    <w:p>
      <w:pPr>
        <w:pStyle w:val="Heading1"/>
      </w:pPr>
      <w:bookmarkStart w:id="21" w:name="example-of-talent-acquisition-business-partner-job-description"/>
      <w:r>
        <w:t xml:space="preserve">Example of Talent Acquisition Business Partner Job Description</w:t>
      </w:r>
      <w:bookmarkEnd w:id="21"/>
    </w:p>
    <w:p>
      <w:pPr>
        <w:pStyle w:val="Compact"/>
      </w:pPr>
      <w:r>
        <w:t xml:space="preserve">Our company is looking for a talent acquisition business partner. To join our growing team, please review the list of responsibilities and qualifications.</w:t>
      </w:r>
    </w:p>
    <w:p>
      <w:pPr>
        <w:pStyle w:val="Heading2"/>
      </w:pPr>
      <w:bookmarkStart w:id="22" w:name="responsibilities-for-talent-acquisition-business-partner"/>
      <w:r>
        <w:t xml:space="preserve">Responsibilities for talent acquisition business partner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guidance, consultation and support to managers and supervisors in the hiring and facilitates processes related to position development, recruitment and candidate screening, compensation and benefits, on-boarding, performance, training and career development plans</w:t>
      </w:r>
    </w:p>
    <w:p>
      <w:pPr>
        <w:pStyle w:val="Compact"/>
        <w:numPr>
          <w:numId w:val="1001"/>
          <w:ilvl w:val="0"/>
        </w:numPr>
      </w:pPr>
      <w:r>
        <w:t xml:space="preserve">Oversee the full-cycle process of recruiting for analyst, traders and other professionals to include candidate marketing, sourcing, recruiting, interviewing and selecting</w:t>
      </w:r>
    </w:p>
    <w:p>
      <w:pPr>
        <w:pStyle w:val="Compact"/>
        <w:numPr>
          <w:numId w:val="1001"/>
          <w:ilvl w:val="0"/>
        </w:numPr>
      </w:pPr>
      <w:r>
        <w:t xml:space="preserve">Provide training to hiring managers on effective and best-in-class sourcing, interviewing, candidate assessment practices and employment practices</w:t>
      </w:r>
    </w:p>
    <w:p>
      <w:pPr>
        <w:pStyle w:val="Compact"/>
        <w:numPr>
          <w:numId w:val="1001"/>
          <w:ilvl w:val="0"/>
        </w:numPr>
      </w:pPr>
      <w:r>
        <w:t xml:space="preserve">Seek continuous improvements to enhance the capabilities of the process</w:t>
      </w:r>
    </w:p>
    <w:p>
      <w:pPr>
        <w:pStyle w:val="Compact"/>
        <w:numPr>
          <w:numId w:val="1001"/>
          <w:ilvl w:val="0"/>
        </w:numPr>
      </w:pPr>
      <w:r>
        <w:t xml:space="preserve">We are looking for an agile and resourceful Sr</w:t>
      </w:r>
    </w:p>
    <w:p>
      <w:pPr>
        <w:pStyle w:val="Compact"/>
        <w:numPr>
          <w:numId w:val="1001"/>
          <w:ilvl w:val="0"/>
        </w:numPr>
      </w:pPr>
      <w:r>
        <w:t xml:space="preserve">The best candidates will draw on extensive knowledge of Technical Talent Acquisition</w:t>
      </w:r>
    </w:p>
    <w:p>
      <w:pPr>
        <w:pStyle w:val="Compact"/>
        <w:numPr>
          <w:numId w:val="1001"/>
          <w:ilvl w:val="0"/>
        </w:numPr>
      </w:pPr>
      <w:r>
        <w:t xml:space="preserve">Understand and anticipate current market trends and their effects on talent acquisition and retention</w:t>
      </w:r>
    </w:p>
    <w:p>
      <w:pPr>
        <w:pStyle w:val="Compact"/>
        <w:numPr>
          <w:numId w:val="1001"/>
          <w:ilvl w:val="0"/>
        </w:numPr>
      </w:pPr>
      <w:r>
        <w:t xml:space="preserve">Recruit, train and develop talented recruiting teams</w:t>
      </w:r>
    </w:p>
    <w:p>
      <w:pPr>
        <w:pStyle w:val="Compact"/>
        <w:numPr>
          <w:numId w:val="1001"/>
          <w:ilvl w:val="0"/>
        </w:numPr>
      </w:pPr>
      <w:r>
        <w:t xml:space="preserve">Partner with corporate leadership and field operations to plan, direct and lead recruiting related projects impacting multiple departments within the organization</w:t>
      </w:r>
    </w:p>
    <w:p>
      <w:pPr>
        <w:pStyle w:val="Compact"/>
        <w:numPr>
          <w:numId w:val="1001"/>
          <w:ilvl w:val="0"/>
        </w:numPr>
      </w:pPr>
      <w:r>
        <w:t xml:space="preserve">Recommend and participate in implementing recruitment strategy for the site and test results against the plan</w:t>
      </w:r>
    </w:p>
    <w:p>
      <w:pPr>
        <w:pStyle w:val="Heading2"/>
      </w:pPr>
      <w:bookmarkStart w:id="23" w:name="qualifications-for-talent-acquisition-business-partner"/>
      <w:r>
        <w:t xml:space="preserve">Qualifications for talent acquisition business partner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experience developing and implementing comprehensive recruitment sourcing strategies</w:t>
      </w:r>
    </w:p>
    <w:p>
      <w:pPr>
        <w:pStyle w:val="Compact"/>
        <w:numPr>
          <w:numId w:val="1002"/>
          <w:ilvl w:val="0"/>
        </w:numPr>
      </w:pPr>
      <w:r>
        <w:t xml:space="preserve">Demonstrated ability to command the attention and respect of leadership</w:t>
      </w:r>
    </w:p>
    <w:p>
      <w:pPr>
        <w:pStyle w:val="Compact"/>
        <w:numPr>
          <w:numId w:val="1002"/>
          <w:ilvl w:val="0"/>
        </w:numPr>
      </w:pPr>
      <w:r>
        <w:t xml:space="preserve">Experience training and mentoring recruiters in candidate experience, customer experience, sourcing techniques and methodologies, req management</w:t>
      </w:r>
    </w:p>
    <w:p>
      <w:pPr>
        <w:pStyle w:val="Compact"/>
        <w:numPr>
          <w:numId w:val="1002"/>
          <w:ilvl w:val="0"/>
        </w:numPr>
      </w:pPr>
      <w:r>
        <w:t xml:space="preserve">Experience recruiting critical cyber skills to include skills such as binary disassembly and analysis, operating systems internals, kernel mode development, and Mission operations framework application development</w:t>
      </w:r>
    </w:p>
    <w:p>
      <w:pPr>
        <w:pStyle w:val="Compact"/>
        <w:numPr>
          <w:numId w:val="1002"/>
          <w:ilvl w:val="0"/>
        </w:numPr>
      </w:pPr>
      <w:r>
        <w:t xml:space="preserve">Experience recruiting for candidates with backgrounds in Networking, Information Assurance, Risk Management Framework and cross domain solutions</w:t>
      </w:r>
    </w:p>
    <w:p>
      <w:pPr>
        <w:pStyle w:val="Compact"/>
        <w:numPr>
          <w:numId w:val="1002"/>
          <w:ilvl w:val="0"/>
        </w:numPr>
      </w:pPr>
      <w:r>
        <w:t xml:space="preserve">Must be able to analyze and resolve both routine and non-routine Human Resources and business issues using independent judgment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business-part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business-part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2021-10-28T12:53:44Z</dcterms:created>
  <dcterms:modified xsi:type="dcterms:W3CDTF">2021-10-28T12:53:44Z</dcterms:modified>
</cp:coreProperties>
</file>