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https://www.velvetjobs.com/job-descriptions/talent-acquisition-associate</w:t>
        </w:r>
      </w:hyperlink>
    </w:p>
    <w:p>
      <w:pPr>
        <w:pStyle w:val="Heading1"/>
      </w:pPr>
      <w:bookmarkStart w:id="21" w:name="example-of-talent-acquisition-associate-job-description"/>
      <w:r>
        <w:t xml:space="preserve">Example of Talent Acquisition Associate Job Description</w:t>
      </w:r>
      <w:bookmarkEnd w:id="21"/>
    </w:p>
    <w:p>
      <w:pPr>
        <w:pStyle w:val="Compact"/>
      </w:pPr>
      <w:r>
        <w:t xml:space="preserve">Our growing company is hiring for a talent acquisition associate.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talent-acquisition-associate"/>
      <w:r>
        <w:t xml:space="preserve">Responsibilities for talent acquisition associate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Leverage sourcing team to perform extensive proactive Internet based research, data mining and market mapping</w:t>
      </w:r>
    </w:p>
    <w:p>
      <w:pPr>
        <w:pStyle w:val="Compact"/>
        <w:numPr>
          <w:numId w:val="1001"/>
          <w:ilvl w:val="0"/>
        </w:numPr>
      </w:pPr>
      <w:r>
        <w:t xml:space="preserve">Own outreach/engagement of executive candidates including cold calling and meeting to help build executive candidate pipelines</w:t>
      </w:r>
    </w:p>
    <w:p>
      <w:pPr>
        <w:pStyle w:val="Compact"/>
        <w:numPr>
          <w:numId w:val="1001"/>
          <w:ilvl w:val="0"/>
        </w:numPr>
      </w:pPr>
      <w:r>
        <w:t xml:space="preserve">Develop and maintain a strong external network at the executive level</w:t>
      </w:r>
    </w:p>
    <w:p>
      <w:pPr>
        <w:pStyle w:val="Compact"/>
        <w:numPr>
          <w:numId w:val="1001"/>
          <w:ilvl w:val="0"/>
        </w:numPr>
      </w:pPr>
      <w:r>
        <w:t xml:space="preserve">Actively support Global Mobility and diversity targets</w:t>
      </w:r>
    </w:p>
    <w:p>
      <w:pPr>
        <w:pStyle w:val="Compact"/>
        <w:numPr>
          <w:numId w:val="1001"/>
          <w:ilvl w:val="0"/>
        </w:numPr>
      </w:pPr>
      <w:r>
        <w:t xml:space="preserve">Work with the team to assist and provide guidance through the candidate evaluation and decision making process</w:t>
      </w:r>
    </w:p>
    <w:p>
      <w:pPr>
        <w:pStyle w:val="Compact"/>
        <w:numPr>
          <w:numId w:val="1001"/>
          <w:ilvl w:val="0"/>
        </w:numPr>
      </w:pPr>
      <w:r>
        <w:t xml:space="preserve">Develop and maintain applicant flow using internet sourcing, social media</w:t>
      </w:r>
    </w:p>
    <w:p>
      <w:pPr>
        <w:pStyle w:val="Compact"/>
        <w:numPr>
          <w:numId w:val="1001"/>
          <w:ilvl w:val="0"/>
        </w:numPr>
      </w:pPr>
      <w:r>
        <w:t xml:space="preserve">Execute the end to end recruitment cycle for various corporate functions and levels across the UK and US</w:t>
      </w:r>
    </w:p>
    <w:p>
      <w:pPr>
        <w:pStyle w:val="Compact"/>
        <w:numPr>
          <w:numId w:val="1001"/>
          <w:ilvl w:val="0"/>
        </w:numPr>
      </w:pPr>
      <w:r>
        <w:t xml:space="preserve">Guide hiring managers to ensure comprehensive job and person specifications are produced</w:t>
      </w:r>
    </w:p>
    <w:p>
      <w:pPr>
        <w:pStyle w:val="Compact"/>
        <w:numPr>
          <w:numId w:val="1001"/>
          <w:ilvl w:val="0"/>
        </w:numPr>
      </w:pPr>
      <w:r>
        <w:t xml:space="preserve">Ensure all required approvals are in place and/or obtained and hiring is managed accordingly</w:t>
      </w:r>
    </w:p>
    <w:p>
      <w:pPr>
        <w:pStyle w:val="Compact"/>
        <w:numPr>
          <w:numId w:val="1001"/>
          <w:ilvl w:val="0"/>
        </w:numPr>
      </w:pPr>
      <w:r>
        <w:t xml:space="preserve">Advise and agree on channels to market</w:t>
      </w:r>
    </w:p>
    <w:p>
      <w:pPr>
        <w:pStyle w:val="Heading2"/>
      </w:pPr>
      <w:bookmarkStart w:id="23" w:name="qualifications-for-talent-acquisition-associate"/>
      <w:r>
        <w:t xml:space="preserve">Qualifications for talent acquisition associate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Investment management and/or investment banking industry experience will be preferred– as is an understanding of the competitor landscape on both the buy and sell side of the industry</w:t>
      </w:r>
    </w:p>
    <w:p>
      <w:pPr>
        <w:pStyle w:val="Compact"/>
        <w:numPr>
          <w:numId w:val="1002"/>
          <w:ilvl w:val="0"/>
        </w:numPr>
      </w:pPr>
      <w:r>
        <w:t xml:space="preserve">Experience sourcing and attracting digital/tech talent preferred</w:t>
      </w:r>
    </w:p>
    <w:p>
      <w:pPr>
        <w:pStyle w:val="Compact"/>
        <w:numPr>
          <w:numId w:val="1002"/>
          <w:ilvl w:val="0"/>
        </w:numPr>
      </w:pPr>
      <w:r>
        <w:t xml:space="preserve">Provide reporting and regular status updates to the SVP, Director, Talent Acquisition, the Talent Development partners, and the hiring managers</w:t>
      </w:r>
    </w:p>
    <w:p>
      <w:pPr>
        <w:pStyle w:val="Compact"/>
        <w:numPr>
          <w:numId w:val="1002"/>
          <w:ilvl w:val="0"/>
        </w:numPr>
      </w:pPr>
      <w:r>
        <w:t xml:space="preserve">3+ years overall recruitment experience within an Advertising Agency, or working for a staffing firm specializing in advertising clients</w:t>
      </w:r>
    </w:p>
    <w:p>
      <w:pPr>
        <w:pStyle w:val="Compact"/>
        <w:numPr>
          <w:numId w:val="1002"/>
          <w:ilvl w:val="0"/>
        </w:numPr>
      </w:pPr>
      <w:r>
        <w:t xml:space="preserve">Experience recruiting for pharamaceutical advertising a plus</w:t>
      </w:r>
    </w:p>
    <w:p>
      <w:pPr>
        <w:pStyle w:val="Compact"/>
        <w:numPr>
          <w:numId w:val="1002"/>
          <w:ilvl w:val="0"/>
        </w:numPr>
      </w:pPr>
      <w:r>
        <w:t xml:space="preserve">1 - 3 years of campus recruiting experience specifically from a professional services organization - public accounting/consulting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alent-acquisition-associ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alent-acquisition-associ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2021-10-28T13:35:49Z</dcterms:created>
  <dcterms:modified xsi:type="dcterms:W3CDTF">2021-10-28T13:35:49Z</dcterms:modified>
</cp:coreProperties>
</file>