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https://www.velvetjobs.com/job-descriptions/systems-project-manager</w:t>
        </w:r>
      </w:hyperlink>
    </w:p>
    <w:p>
      <w:pPr>
        <w:pStyle w:val="Heading1"/>
      </w:pPr>
      <w:bookmarkStart w:id="21" w:name="example-of-systems-project-manager-job-description"/>
      <w:r>
        <w:t xml:space="preserve">Example of Systems Project Manager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systems project manager. To join our growing team, please review the list of responsibilities and qualifications.</w:t>
      </w:r>
    </w:p>
    <w:p>
      <w:pPr>
        <w:pStyle w:val="Heading2"/>
      </w:pPr>
      <w:bookmarkStart w:id="22" w:name="responsibilities-for-systems-project-manager"/>
      <w:r>
        <w:t xml:space="preserve">Responsibilities for systems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the programme / project finances to inform the business case</w:t>
      </w:r>
    </w:p>
    <w:p>
      <w:pPr>
        <w:pStyle w:val="Compact"/>
        <w:numPr>
          <w:numId w:val="1001"/>
          <w:ilvl w:val="0"/>
        </w:numPr>
      </w:pPr>
      <w:r>
        <w:t xml:space="preserve">Manage third-party suppliers and commercials to ensure their project deliverables are completed to agreed time, budget and quality standards</w:t>
      </w:r>
    </w:p>
    <w:p>
      <w:pPr>
        <w:pStyle w:val="Compact"/>
        <w:numPr>
          <w:numId w:val="1001"/>
          <w:ilvl w:val="0"/>
        </w:numPr>
      </w:pPr>
      <w:r>
        <w:t xml:space="preserve">Work closely with the GI Management team to manages clinical projects for the GI Division which may include workflow changes due to system upgrades and other hospital-wide initiatives</w:t>
      </w:r>
    </w:p>
    <w:p>
      <w:pPr>
        <w:pStyle w:val="Compact"/>
        <w:numPr>
          <w:numId w:val="1001"/>
          <w:ilvl w:val="0"/>
        </w:numPr>
      </w:pPr>
      <w:r>
        <w:t xml:space="preserve">With direction from leadership team fulfills data requests and performs complex data analyses which could require querying and extracting scheduling, billing and clinical data from multiple sources</w:t>
      </w:r>
    </w:p>
    <w:p>
      <w:pPr>
        <w:pStyle w:val="Compact"/>
        <w:numPr>
          <w:numId w:val="1001"/>
          <w:ilvl w:val="0"/>
        </w:numPr>
      </w:pPr>
      <w:r>
        <w:t xml:space="preserve">Maintains GI website and provides input for DHC website</w:t>
      </w:r>
    </w:p>
    <w:p>
      <w:pPr>
        <w:pStyle w:val="Compact"/>
        <w:numPr>
          <w:numId w:val="1001"/>
          <w:ilvl w:val="0"/>
        </w:numPr>
      </w:pPr>
      <w:r>
        <w:t xml:space="preserve">Assists users at all levels of computer proficiency</w:t>
      </w:r>
    </w:p>
    <w:p>
      <w:pPr>
        <w:pStyle w:val="Compact"/>
        <w:numPr>
          <w:numId w:val="1001"/>
          <w:ilvl w:val="0"/>
        </w:numPr>
      </w:pPr>
      <w:r>
        <w:t xml:space="preserve">Interfaces with Partners Information Systems to coordinate computer and phone networking, installation, support and upgrades</w:t>
      </w:r>
    </w:p>
    <w:p>
      <w:pPr>
        <w:pStyle w:val="Compact"/>
        <w:numPr>
          <w:numId w:val="1001"/>
          <w:ilvl w:val="0"/>
        </w:numPr>
      </w:pPr>
      <w:r>
        <w:t xml:space="preserve">Interfaces with vendors to evaluate and acquire hardware and software, and to provide continued support and enhancements</w:t>
      </w:r>
    </w:p>
    <w:p>
      <w:pPr>
        <w:pStyle w:val="Compact"/>
        <w:numPr>
          <w:numId w:val="1001"/>
          <w:ilvl w:val="0"/>
        </w:numPr>
      </w:pPr>
      <w:r>
        <w:t xml:space="preserve">Provides input to Sr AD in budget preparation, project planning and scheduling, and evaluation of IT/IS-related service contracts</w:t>
      </w:r>
    </w:p>
    <w:p>
      <w:pPr>
        <w:pStyle w:val="Compact"/>
        <w:numPr>
          <w:numId w:val="1001"/>
          <w:ilvl w:val="0"/>
        </w:numPr>
      </w:pPr>
      <w:r>
        <w:t xml:space="preserve">Participates in customer meetings, job site final walk‐thru and manages the completion of all close‐out documentation such as As‐Built drawings and system operating instructions</w:t>
      </w:r>
    </w:p>
    <w:p>
      <w:pPr>
        <w:pStyle w:val="Heading2"/>
      </w:pPr>
      <w:bookmarkStart w:id="23" w:name="qualifications-for-systems-project-manager"/>
      <w:r>
        <w:t xml:space="preserve">Qualifications for systems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Knowledgeable of HR disciplines</w:t>
      </w:r>
    </w:p>
    <w:p>
      <w:pPr>
        <w:pStyle w:val="Compact"/>
        <w:numPr>
          <w:numId w:val="1002"/>
          <w:ilvl w:val="0"/>
        </w:numPr>
      </w:pPr>
      <w:r>
        <w:t xml:space="preserve">Knowledgeable of ADP’s WorkForce Now system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in project management with direct client facing experience</w:t>
      </w:r>
    </w:p>
    <w:p>
      <w:pPr>
        <w:pStyle w:val="Compact"/>
        <w:numPr>
          <w:numId w:val="1002"/>
          <w:ilvl w:val="0"/>
        </w:numPr>
      </w:pPr>
      <w:r>
        <w:t xml:space="preserve">Formal project management training or education, proven informal training will be considered</w:t>
      </w:r>
    </w:p>
    <w:p>
      <w:pPr>
        <w:pStyle w:val="Compact"/>
        <w:numPr>
          <w:numId w:val="1002"/>
          <w:ilvl w:val="0"/>
        </w:numPr>
      </w:pPr>
      <w:r>
        <w:t xml:space="preserve">At least 3 years experience overseeing or coordinating multiple consulting, implementation and integration projects</w:t>
      </w:r>
    </w:p>
    <w:p>
      <w:pPr>
        <w:pStyle w:val="Compact"/>
        <w:numPr>
          <w:numId w:val="1002"/>
          <w:ilvl w:val="0"/>
        </w:numPr>
      </w:pPr>
      <w:r>
        <w:t xml:space="preserve">Exposure to project planning software, creating project plans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ystems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ystems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2021-10-28T18:29:38Z</dcterms:created>
  <dcterms:modified xsi:type="dcterms:W3CDTF">2021-10-28T18:29:38Z</dcterms:modified>
</cp:coreProperties>
</file>