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https://www.velvetjobs.com/job-descriptions/systems-project-engineer</w:t>
        </w:r>
      </w:hyperlink>
    </w:p>
    <w:p>
      <w:pPr>
        <w:pStyle w:val="Heading1"/>
      </w:pPr>
      <w:bookmarkStart w:id="21" w:name="example-of-systems-project-engineer-job-description"/>
      <w:r>
        <w:t xml:space="preserve">Example of Systems Project Engineer Job Description</w:t>
      </w:r>
      <w:bookmarkEnd w:id="21"/>
    </w:p>
    <w:p>
      <w:pPr>
        <w:pStyle w:val="Compact"/>
      </w:pPr>
      <w:r>
        <w:t xml:space="preserve">Our innovative and growing company is looking for a systems project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project-engineer"/>
      <w:r>
        <w:t xml:space="preserve">Responsibilities for systems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work with all levels within the organization</w:t>
      </w:r>
    </w:p>
    <w:p>
      <w:pPr>
        <w:pStyle w:val="Compact"/>
        <w:numPr>
          <w:numId w:val="1001"/>
          <w:ilvl w:val="0"/>
        </w:numPr>
      </w:pPr>
      <w:r>
        <w:t xml:space="preserve">Read and interpret drawings including GD&amp;T</w:t>
      </w:r>
    </w:p>
    <w:p>
      <w:pPr>
        <w:pStyle w:val="Compact"/>
        <w:numPr>
          <w:numId w:val="1001"/>
          <w:ilvl w:val="0"/>
        </w:numPr>
      </w:pPr>
      <w:r>
        <w:t xml:space="preserve">Maintenance of existing Industrial metrics including OTD, DoD, Backlog</w:t>
      </w:r>
    </w:p>
    <w:p>
      <w:pPr>
        <w:pStyle w:val="Compact"/>
        <w:numPr>
          <w:numId w:val="1001"/>
          <w:ilvl w:val="0"/>
        </w:numPr>
      </w:pPr>
      <w:r>
        <w:t xml:space="preserve">Applies technical knowledge of systems engineering and project engineering to software based products and solutions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(SME) assistance to engineering groups in areas of system engineering and software design</w:t>
      </w:r>
    </w:p>
    <w:p>
      <w:pPr>
        <w:pStyle w:val="Compact"/>
        <w:numPr>
          <w:numId w:val="1001"/>
          <w:ilvl w:val="0"/>
        </w:numPr>
      </w:pPr>
      <w:r>
        <w:t xml:space="preserve">Support System Integration Lab (SIL) integration and flight test</w:t>
      </w:r>
    </w:p>
    <w:p>
      <w:pPr>
        <w:pStyle w:val="Compact"/>
        <w:numPr>
          <w:numId w:val="1001"/>
          <w:ilvl w:val="0"/>
        </w:numPr>
      </w:pPr>
      <w:r>
        <w:t xml:space="preserve">Identifying root cause &amp; solutions for complex technical problems and processes, identifying &amp; coordinating system upgrades and expansions, and identifying opportunities to develop and/or apply innovation solutions</w:t>
      </w:r>
    </w:p>
    <w:p>
      <w:pPr>
        <w:pStyle w:val="Compact"/>
        <w:numPr>
          <w:numId w:val="1001"/>
          <w:ilvl w:val="0"/>
        </w:numPr>
      </w:pPr>
      <w:r>
        <w:t xml:space="preserve">This position will be required to take the lead on large and complex projects in addition to acting as subject matter expert and resource for the tier 1 and tier 2 support teams</w:t>
      </w:r>
    </w:p>
    <w:p>
      <w:pPr>
        <w:pStyle w:val="Compact"/>
        <w:numPr>
          <w:numId w:val="1001"/>
          <w:ilvl w:val="0"/>
        </w:numPr>
      </w:pPr>
      <w:r>
        <w:t xml:space="preserve">Interaction with vendors to steer development where necessary to provide industry standard solutions may also be required</w:t>
      </w:r>
    </w:p>
    <w:p>
      <w:pPr>
        <w:pStyle w:val="Compact"/>
        <w:numPr>
          <w:numId w:val="1001"/>
          <w:ilvl w:val="0"/>
        </w:numPr>
      </w:pPr>
      <w:r>
        <w:t xml:space="preserve">The Senior Systems Engineer will be expected to perform system design, quotation and implementation including specification of all equipment and materials required, preparation of a bill of materials and the submission of cost estimates and justification to the senior leadership team</w:t>
      </w:r>
    </w:p>
    <w:p>
      <w:pPr>
        <w:pStyle w:val="Heading2"/>
      </w:pPr>
      <w:bookmarkStart w:id="23" w:name="qualifications-for-systems-project-engineer"/>
      <w:r>
        <w:t xml:space="preserve">Qualifications for systems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contractor shall provide subject matter expertise during test readiness evaluations, analyzing test results of the Explosive Destruction System and Portable Isotopic Neutron Spectroscopy System</w:t>
      </w:r>
    </w:p>
    <w:p>
      <w:pPr>
        <w:pStyle w:val="Compact"/>
        <w:numPr>
          <w:numId w:val="1002"/>
          <w:ilvl w:val="0"/>
        </w:numPr>
      </w:pPr>
      <w:r>
        <w:t xml:space="preserve">The contractor shall evaluate proposed user requirements and analytical equipment, prepare and/or review test plans for component-level performance testing, and evaluate data generated from the component testing</w:t>
      </w:r>
    </w:p>
    <w:p>
      <w:pPr>
        <w:pStyle w:val="Compact"/>
        <w:numPr>
          <w:numId w:val="1002"/>
          <w:ilvl w:val="0"/>
        </w:numPr>
      </w:pPr>
      <w:r>
        <w:t xml:space="preserve">The contractor shall draft briefings for command-level reviews</w:t>
      </w:r>
    </w:p>
    <w:p>
      <w:pPr>
        <w:pStyle w:val="Compact"/>
        <w:numPr>
          <w:numId w:val="1002"/>
          <w:ilvl w:val="0"/>
        </w:numPr>
      </w:pPr>
      <w:r>
        <w:t xml:space="preserve">The contractor shall review cost estimates for operating costs of analytical equipment</w:t>
      </w:r>
    </w:p>
    <w:p>
      <w:pPr>
        <w:pStyle w:val="Compact"/>
        <w:numPr>
          <w:numId w:val="1002"/>
          <w:ilvl w:val="0"/>
        </w:numPr>
      </w:pPr>
      <w:r>
        <w:t xml:space="preserve">The contractor shall review and provide comments on high-level documents (e.g., requirements documents, CONOPS, SOPs, test plans, MOAs, MOUs, ECPs, CMPs</w:t>
      </w:r>
    </w:p>
    <w:p>
      <w:pPr>
        <w:pStyle w:val="Compact"/>
        <w:numPr>
          <w:numId w:val="1002"/>
          <w:ilvl w:val="0"/>
        </w:numPr>
      </w:pPr>
      <w:r>
        <w:t xml:space="preserve">Performing RCS analysis using in house and commercially available predictive software codes that use physical optics (PO) and/or Method of Moments (MoM) to generate predictions of electromagnetic performance of materials, components and aircraft geometry variety of and post processing codes such as Python and Knowbell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2021-10-28T13:13:33Z</dcterms:created>
  <dcterms:modified xsi:type="dcterms:W3CDTF">2021-10-28T13:13:33Z</dcterms:modified>
</cp:coreProperties>
</file>