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https://www.velvetjobs.com/job-descriptions/systems-management-specialist</w:t>
        </w:r>
      </w:hyperlink>
    </w:p>
    <w:p>
      <w:pPr>
        <w:pStyle w:val="Heading1"/>
      </w:pPr>
      <w:bookmarkStart w:id="21" w:name="example-of-systems-management-specialist-job-description"/>
      <w:r>
        <w:t xml:space="preserve">Example of Systems Management Specialist Job Description</w:t>
      </w:r>
      <w:bookmarkEnd w:id="21"/>
    </w:p>
    <w:p>
      <w:pPr>
        <w:pStyle w:val="Compact"/>
      </w:pPr>
      <w:r>
        <w:t xml:space="preserve">Our growing company is hiring for a systems management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systems-management-specialist"/>
      <w:r>
        <w:t xml:space="preserve">Responsibilities for systems management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incoming requests for new protocols and amendments in a timely manner</w:t>
      </w:r>
    </w:p>
    <w:p>
      <w:pPr>
        <w:pStyle w:val="Compact"/>
        <w:numPr>
          <w:numId w:val="1001"/>
          <w:ilvl w:val="0"/>
        </w:numPr>
      </w:pPr>
      <w:r>
        <w:t xml:space="preserve">Establish and promote positive working relationships within both Regional Research and the research departments, throughout the hospitals and between other institutions involved in clinical research</w:t>
      </w:r>
    </w:p>
    <w:p>
      <w:pPr>
        <w:pStyle w:val="Compact"/>
        <w:numPr>
          <w:numId w:val="1001"/>
          <w:ilvl w:val="0"/>
        </w:numPr>
      </w:pPr>
      <w:r>
        <w:t xml:space="preserve">Working Knowledge of Quality Systems Regulatory requirements, software development lifecycle (SDLC), software validation and application to Company /Unit / site requirements</w:t>
      </w:r>
    </w:p>
    <w:p>
      <w:pPr>
        <w:pStyle w:val="Compact"/>
        <w:numPr>
          <w:numId w:val="1001"/>
          <w:ilvl w:val="0"/>
        </w:numPr>
      </w:pPr>
      <w:r>
        <w:t xml:space="preserve">Develops applicable Site / Unit procedures / work instructions and may make updates to Unit level procedures and policies</w:t>
      </w:r>
    </w:p>
    <w:p>
      <w:pPr>
        <w:pStyle w:val="Compact"/>
        <w:numPr>
          <w:numId w:val="1001"/>
          <w:ilvl w:val="0"/>
        </w:numPr>
      </w:pPr>
      <w:r>
        <w:t xml:space="preserve">Subject Matter expert / Super User at Multi Site /plant level for assigned IT quality system (s)</w:t>
      </w:r>
    </w:p>
    <w:p>
      <w:pPr>
        <w:pStyle w:val="Compact"/>
        <w:numPr>
          <w:numId w:val="1001"/>
          <w:ilvl w:val="0"/>
        </w:numPr>
      </w:pPr>
      <w:r>
        <w:t xml:space="preserve">Isolates, diagnoses and responds to alerts within the documented guidelines</w:t>
      </w:r>
    </w:p>
    <w:p>
      <w:pPr>
        <w:pStyle w:val="Compact"/>
        <w:numPr>
          <w:numId w:val="1001"/>
          <w:ilvl w:val="0"/>
        </w:numPr>
      </w:pPr>
      <w:r>
        <w:t xml:space="preserve">Proactively monitors and documents trends to reduce customer/business impact</w:t>
      </w:r>
    </w:p>
    <w:p>
      <w:pPr>
        <w:pStyle w:val="Compact"/>
        <w:numPr>
          <w:numId w:val="1001"/>
          <w:ilvl w:val="0"/>
        </w:numPr>
      </w:pPr>
      <w:r>
        <w:t xml:space="preserve">Provide excellent customer service when communicating with the user community</w:t>
      </w:r>
    </w:p>
    <w:p>
      <w:pPr>
        <w:pStyle w:val="Compact"/>
        <w:numPr>
          <w:numId w:val="1001"/>
          <w:ilvl w:val="0"/>
        </w:numPr>
      </w:pPr>
      <w:r>
        <w:t xml:space="preserve">Create synchronization between multiple internal and external platforms in order to track production level progress towards ZDHC, such as</w:t>
      </w:r>
    </w:p>
    <w:p>
      <w:pPr>
        <w:pStyle w:val="Compact"/>
        <w:numPr>
          <w:numId w:val="1001"/>
          <w:ilvl w:val="0"/>
        </w:numPr>
      </w:pPr>
      <w:r>
        <w:t xml:space="preserve">Maintain administrative governance over the online learning management system</w:t>
      </w:r>
    </w:p>
    <w:p>
      <w:pPr>
        <w:pStyle w:val="Heading2"/>
      </w:pPr>
      <w:bookmarkStart w:id="23" w:name="qualifications-for-systems-management-specialist"/>
      <w:r>
        <w:t xml:space="preserve">Qualifications for systems management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act as a liaison across functions and with outside customer representatives or stakeholders concerning operational or project schedules/deliverables, audits</w:t>
      </w:r>
    </w:p>
    <w:p>
      <w:pPr>
        <w:pStyle w:val="Compact"/>
        <w:numPr>
          <w:numId w:val="1002"/>
          <w:ilvl w:val="0"/>
        </w:numPr>
      </w:pPr>
      <w:r>
        <w:t xml:space="preserve">Motivated, self-directed, and able to work with minimal supervision</w:t>
      </w:r>
    </w:p>
    <w:p>
      <w:pPr>
        <w:pStyle w:val="Compact"/>
        <w:numPr>
          <w:numId w:val="1002"/>
          <w:ilvl w:val="0"/>
        </w:numPr>
      </w:pPr>
      <w:r>
        <w:t xml:space="preserve">Ability to act as a liaison across business functions concerning operational or project schedules/deliverables, audits</w:t>
      </w:r>
    </w:p>
    <w:p>
      <w:pPr>
        <w:pStyle w:val="Compact"/>
        <w:numPr>
          <w:numId w:val="1002"/>
          <w:ilvl w:val="0"/>
        </w:numPr>
      </w:pPr>
      <w:r>
        <w:t xml:space="preserve">Tracking and handling logistics for incoming returned parts within 24 hours of arrival</w:t>
      </w:r>
    </w:p>
    <w:p>
      <w:pPr>
        <w:pStyle w:val="Compact"/>
        <w:numPr>
          <w:numId w:val="1002"/>
          <w:ilvl w:val="0"/>
        </w:numPr>
      </w:pPr>
      <w:r>
        <w:t xml:space="preserve">Creating and updating accurate entries in the Fixed Asset database for returned parts within 24 hours of arrival</w:t>
      </w:r>
    </w:p>
    <w:p>
      <w:pPr>
        <w:pStyle w:val="Compact"/>
        <w:numPr>
          <w:numId w:val="1002"/>
          <w:ilvl w:val="0"/>
        </w:numPr>
      </w:pPr>
      <w:r>
        <w:t xml:space="preserve">Download and prepare system logs from customer websites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ystems-managemen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ystems-managemen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2021-10-28T13:24:18Z</dcterms:created>
  <dcterms:modified xsi:type="dcterms:W3CDTF">2021-10-28T13:24:18Z</dcterms:modified>
</cp:coreProperties>
</file>