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https://www.velvetjobs.com/job-descriptions/systems-engineer-level</w:t>
        </w:r>
      </w:hyperlink>
    </w:p>
    <w:p>
      <w:pPr>
        <w:pStyle w:val="Heading1"/>
      </w:pPr>
      <w:bookmarkStart w:id="21" w:name="example-of-systems-engineer-level-job-description"/>
      <w:r>
        <w:t xml:space="preserve">Example of Systems Engineer Level Job Description</w:t>
      </w:r>
      <w:bookmarkEnd w:id="21"/>
    </w:p>
    <w:p>
      <w:pPr>
        <w:pStyle w:val="Compact"/>
      </w:pPr>
      <w:r>
        <w:t xml:space="preserve">Our company is looking to fill the role of systems engineer level.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engineer-level"/>
      <w:r>
        <w:t xml:space="preserve">Responsibilities for systems engineer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operating/hardware systems</w:t>
      </w:r>
    </w:p>
    <w:p>
      <w:pPr>
        <w:pStyle w:val="Compact"/>
        <w:numPr>
          <w:numId w:val="1001"/>
          <w:ilvl w:val="0"/>
        </w:numPr>
      </w:pPr>
      <w:r>
        <w:t xml:space="preserve">Identify and direct resolution of complex hardware/software interface issues</w:t>
      </w:r>
    </w:p>
    <w:p>
      <w:pPr>
        <w:pStyle w:val="Compact"/>
        <w:numPr>
          <w:numId w:val="1001"/>
          <w:ilvl w:val="0"/>
        </w:numPr>
      </w:pPr>
      <w:r>
        <w:t xml:space="preserve">Provide technical direction for the development, engineering, interfacing, integration, and testing of all components of complex hardware/software systems to include requirements elicitation, analysis and functional allocation, conducting systems requirements reviews, developing concepts of operation and interface standards, developing system architectures, and performing technical/non-technical assessment and management end-to-end flow analysis</w:t>
      </w:r>
    </w:p>
    <w:p>
      <w:pPr>
        <w:pStyle w:val="Compact"/>
        <w:numPr>
          <w:numId w:val="1001"/>
          <w:ilvl w:val="0"/>
        </w:numPr>
      </w:pPr>
      <w:r>
        <w:t xml:space="preserve">Conduct and/or approve end-to-end system trade analyses to optimize system operations over its life-cycle through the proper balance of non-functional system performance areas</w:t>
      </w:r>
    </w:p>
    <w:p>
      <w:pPr>
        <w:pStyle w:val="Compact"/>
        <w:numPr>
          <w:numId w:val="1001"/>
          <w:ilvl w:val="0"/>
        </w:numPr>
      </w:pPr>
      <w:r>
        <w:t xml:space="preserve">Candidate applies knowledge of system engineering and scientific methods and tools to define and characterize behavior of products, services, and processes</w:t>
      </w:r>
    </w:p>
    <w:p>
      <w:pPr>
        <w:pStyle w:val="Compact"/>
        <w:numPr>
          <w:numId w:val="1001"/>
          <w:ilvl w:val="0"/>
        </w:numPr>
      </w:pPr>
      <w:r>
        <w:t xml:space="preserve">Integrates technical, cost, value, and safety considerations into the product definition to comply with Department of Defense, regulatory, and company requirements</w:t>
      </w:r>
    </w:p>
    <w:p>
      <w:pPr>
        <w:pStyle w:val="Compact"/>
        <w:numPr>
          <w:numId w:val="1001"/>
          <w:ilvl w:val="0"/>
        </w:numPr>
      </w:pPr>
      <w:r>
        <w:t xml:space="preserve">Ability to develop and interpret requirements, drawings, data sets, reports, and specifications is required</w:t>
      </w:r>
    </w:p>
    <w:p>
      <w:pPr>
        <w:pStyle w:val="Compact"/>
        <w:numPr>
          <w:numId w:val="1001"/>
          <w:ilvl w:val="0"/>
        </w:numPr>
      </w:pPr>
      <w:r>
        <w:t xml:space="preserve">At least one (1) to three (3) years’ of related experience and/or training</w:t>
      </w:r>
    </w:p>
    <w:p>
      <w:pPr>
        <w:pStyle w:val="Compact"/>
        <w:numPr>
          <w:numId w:val="1001"/>
          <w:ilvl w:val="0"/>
        </w:numPr>
      </w:pPr>
      <w:r>
        <w:t xml:space="preserve">Performs Astrodynamics analysis including transfer orbit design, propellant budgeting, mission planning, stationkeeping design and analysis and support of orbital trade studies and new business</w:t>
      </w:r>
    </w:p>
    <w:p>
      <w:pPr>
        <w:pStyle w:val="Compact"/>
        <w:numPr>
          <w:numId w:val="1001"/>
          <w:ilvl w:val="0"/>
        </w:numPr>
      </w:pPr>
      <w:r>
        <w:t xml:space="preserve">Includes the optimization and design of transfer and on-station concepts of operations that meet system-level constraints and customer requirements</w:t>
      </w:r>
    </w:p>
    <w:p>
      <w:pPr>
        <w:pStyle w:val="Heading2"/>
      </w:pPr>
      <w:bookmarkStart w:id="23" w:name="qualifications-for-systems-engineer-level"/>
      <w:r>
        <w:t xml:space="preserve">Qualifications for systems engineer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(1) or more years of professional Engineering experience in the Design and Release of Electro-Mechanical products or Electro-Mechanical Systems Design</w:t>
      </w:r>
    </w:p>
    <w:p>
      <w:pPr>
        <w:pStyle w:val="Compact"/>
        <w:numPr>
          <w:numId w:val="1002"/>
          <w:ilvl w:val="0"/>
        </w:numPr>
      </w:pPr>
      <w:r>
        <w:t xml:space="preserve">Strong skills in use of computer applications (Excel, etc)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with a 3.0 Minimum GPA</w:t>
      </w:r>
    </w:p>
    <w:p>
      <w:pPr>
        <w:pStyle w:val="Compact"/>
        <w:numPr>
          <w:numId w:val="1002"/>
          <w:ilvl w:val="0"/>
        </w:numPr>
      </w:pPr>
      <w:r>
        <w:t xml:space="preserve">Experience with Avionics Integration</w:t>
      </w:r>
    </w:p>
    <w:p>
      <w:pPr>
        <w:pStyle w:val="Compact"/>
        <w:numPr>
          <w:numId w:val="1002"/>
          <w:ilvl w:val="0"/>
        </w:numPr>
      </w:pPr>
      <w:r>
        <w:t xml:space="preserve">Pilot's License desired</w:t>
      </w:r>
    </w:p>
    <w:p>
      <w:pPr>
        <w:pStyle w:val="Compact"/>
        <w:numPr>
          <w:numId w:val="1002"/>
          <w:ilvl w:val="0"/>
        </w:numPr>
      </w:pPr>
      <w:r>
        <w:t xml:space="preserve">Tasks may include defining high-level functional and performance requirements and verification methods, conducting subsequent analyses, and allocating lower-level requirements to physical and functional architectural elements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2021-10-28T18:37:28Z</dcterms:created>
  <dcterms:modified xsi:type="dcterms:W3CDTF">2021-10-28T18:37:28Z</dcterms:modified>
</cp:coreProperties>
</file>