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https://www.velvetjobs.com/job-descriptions/systems-engineer-engineering-systems</w:t>
        </w:r>
      </w:hyperlink>
    </w:p>
    <w:p>
      <w:pPr>
        <w:pStyle w:val="Heading1"/>
      </w:pPr>
      <w:bookmarkStart w:id="21" w:name="example-of-systems-engineer-engineering-systems-job-description"/>
      <w:r>
        <w:t xml:space="preserve">Example of Systems Engineer Engineering Systems Job Description</w:t>
      </w:r>
      <w:bookmarkEnd w:id="21"/>
    </w:p>
    <w:p>
      <w:pPr>
        <w:pStyle w:val="Compact"/>
      </w:pPr>
      <w:r>
        <w:t xml:space="preserve">Our company is growing rapidly and is looking to fill the role of systems engineer engineering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engineer-engineering-systems"/>
      <w:r>
        <w:t xml:space="preserve">Responsibilities for systems engineer engineering systems</w:t>
      </w:r>
      <w:bookmarkEnd w:id="22"/>
    </w:p>
    <w:p>
      <w:pPr>
        <w:pStyle w:val="Compact"/>
        <w:numPr>
          <w:numId w:val="1001"/>
          <w:ilvl w:val="0"/>
        </w:numPr>
      </w:pPr>
      <w:r>
        <w:t xml:space="preserve">Application of engineering standards and development of design practices</w:t>
      </w:r>
    </w:p>
    <w:p>
      <w:pPr>
        <w:pStyle w:val="Compact"/>
        <w:numPr>
          <w:numId w:val="1001"/>
          <w:ilvl w:val="0"/>
        </w:numPr>
      </w:pPr>
      <w:r>
        <w:t xml:space="preserve">Conduct testing in a Systems Integration Laboratory (SIL) environment, ground test with the flight assets, and flight test</w:t>
      </w:r>
    </w:p>
    <w:p>
      <w:pPr>
        <w:pStyle w:val="Compact"/>
        <w:numPr>
          <w:numId w:val="1001"/>
          <w:ilvl w:val="0"/>
        </w:numPr>
      </w:pPr>
      <w:r>
        <w:t xml:space="preserve">Must thrive working on dynamic and continuously evolving development programs</w:t>
      </w:r>
    </w:p>
    <w:p>
      <w:pPr>
        <w:pStyle w:val="Compact"/>
        <w:numPr>
          <w:numId w:val="1001"/>
          <w:ilvl w:val="0"/>
        </w:numPr>
      </w:pPr>
      <w:r>
        <w:t xml:space="preserve">Monitor our environment and manage alerts and escalations</w:t>
      </w:r>
    </w:p>
    <w:p>
      <w:pPr>
        <w:pStyle w:val="Compact"/>
        <w:numPr>
          <w:numId w:val="1001"/>
          <w:ilvl w:val="0"/>
        </w:numPr>
      </w:pPr>
      <w:r>
        <w:t xml:space="preserve">AWS and VMWare management</w:t>
      </w:r>
    </w:p>
    <w:p>
      <w:pPr>
        <w:pStyle w:val="Compact"/>
        <w:numPr>
          <w:numId w:val="1001"/>
          <w:ilvl w:val="0"/>
        </w:numPr>
      </w:pPr>
      <w:r>
        <w:t xml:space="preserve">Global communication for both technical and operation topics from radiography team</w:t>
      </w:r>
    </w:p>
    <w:p>
      <w:pPr>
        <w:pStyle w:val="Compact"/>
        <w:numPr>
          <w:numId w:val="1001"/>
          <w:ilvl w:val="0"/>
        </w:numPr>
      </w:pPr>
      <w:r>
        <w:t xml:space="preserve">Ensure there is no stop production, supply chain issues or customer downtime due to obsolescence issues</w:t>
      </w:r>
    </w:p>
    <w:p>
      <w:pPr>
        <w:pStyle w:val="Compact"/>
        <w:numPr>
          <w:numId w:val="1001"/>
          <w:ilvl w:val="0"/>
        </w:numPr>
      </w:pPr>
      <w:r>
        <w:t xml:space="preserve">Ensure quality of the ECCB documentation, V&amp;V documentation and be Audit ready</w:t>
      </w:r>
    </w:p>
    <w:p>
      <w:pPr>
        <w:pStyle w:val="Compact"/>
        <w:numPr>
          <w:numId w:val="1001"/>
          <w:ilvl w:val="0"/>
        </w:numPr>
      </w:pPr>
      <w:r>
        <w:t xml:space="preserve">Achieve FPY of 95% on ECCB0 from the team</w:t>
      </w:r>
    </w:p>
    <w:p>
      <w:pPr>
        <w:pStyle w:val="Compact"/>
        <w:numPr>
          <w:numId w:val="1001"/>
          <w:ilvl w:val="0"/>
        </w:numPr>
      </w:pPr>
      <w:r>
        <w:t xml:space="preserve">Ensure LTB strategies are accurate and aligned with Program strategies and roadmap, executed on time and drive to closures</w:t>
      </w:r>
    </w:p>
    <w:p>
      <w:pPr>
        <w:pStyle w:val="Heading2"/>
      </w:pPr>
      <w:bookmarkStart w:id="23" w:name="qualifications-for-systems-engineer-engineering-systems"/>
      <w:r>
        <w:t xml:space="preserve">Qualifications for systems engineer engineering systems</w:t>
      </w:r>
      <w:bookmarkEnd w:id="23"/>
    </w:p>
    <w:p>
      <w:pPr>
        <w:pStyle w:val="Compact"/>
        <w:numPr>
          <w:numId w:val="1002"/>
          <w:ilvl w:val="0"/>
        </w:numPr>
      </w:pPr>
      <w:r>
        <w:t xml:space="preserve">Experience with systems and configuration management of distributed infrastructure (such as CFEngine, Chef)</w:t>
      </w:r>
    </w:p>
    <w:p>
      <w:pPr>
        <w:pStyle w:val="Compact"/>
        <w:numPr>
          <w:numId w:val="1002"/>
          <w:ilvl w:val="0"/>
        </w:numPr>
      </w:pPr>
      <w:r>
        <w:t xml:space="preserve">Deploy complex upgrades and software images, using Puppet, to thousands of servers</w:t>
      </w:r>
    </w:p>
    <w:p>
      <w:pPr>
        <w:pStyle w:val="Compact"/>
        <w:numPr>
          <w:numId w:val="1002"/>
          <w:ilvl w:val="0"/>
        </w:numPr>
      </w:pPr>
      <w:r>
        <w:t xml:space="preserve">Play a critical role in planning and deploying the critical capacity on our production infrastructure</w:t>
      </w:r>
    </w:p>
    <w:p>
      <w:pPr>
        <w:pStyle w:val="Compact"/>
        <w:numPr>
          <w:numId w:val="1002"/>
          <w:ilvl w:val="0"/>
        </w:numPr>
      </w:pPr>
      <w:r>
        <w:t xml:space="preserve">Work closely with the service owners to deliver on a scalable automation strategy across infrastructure products &amp; features</w:t>
      </w:r>
    </w:p>
    <w:p>
      <w:pPr>
        <w:pStyle w:val="Compact"/>
        <w:numPr>
          <w:numId w:val="1002"/>
          <w:ilvl w:val="0"/>
        </w:numPr>
      </w:pPr>
      <w:r>
        <w:t xml:space="preserve">Providing guidance and leadership to your peer group to deliver on team &amp; infrastructure goals</w:t>
      </w:r>
    </w:p>
    <w:p>
      <w:pPr>
        <w:pStyle w:val="Compact"/>
        <w:numPr>
          <w:numId w:val="1002"/>
          <w:ilvl w:val="0"/>
        </w:numPr>
      </w:pPr>
      <w:r>
        <w:t xml:space="preserve">Mentoring team members on architecture, standards,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engineering-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engineering-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