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https://www.velvetjobs.com/job-descriptions/systems-engineer-data</w:t>
        </w:r>
      </w:hyperlink>
    </w:p>
    <w:p>
      <w:pPr>
        <w:pStyle w:val="Heading1"/>
      </w:pPr>
      <w:bookmarkStart w:id="21" w:name="example-of-systems-engineer-data-job-description"/>
      <w:r>
        <w:t xml:space="preserve">Example of Systems Engineer, Data Job Description</w:t>
      </w:r>
      <w:bookmarkEnd w:id="21"/>
    </w:p>
    <w:p>
      <w:pPr>
        <w:pStyle w:val="Compact"/>
      </w:pPr>
      <w:r>
        <w:t xml:space="preserve">Our innovative and growing company is looking for a systems engineer,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engineer-data"/>
      <w:r>
        <w:t xml:space="preserve">Responsibilities for systems engineer, data</w:t>
      </w:r>
      <w:bookmarkEnd w:id="22"/>
    </w:p>
    <w:p>
      <w:pPr>
        <w:pStyle w:val="Compact"/>
        <w:numPr>
          <w:numId w:val="1001"/>
          <w:ilvl w:val="0"/>
        </w:numPr>
      </w:pPr>
      <w:r>
        <w:t xml:space="preserve">Follow organizational practices and tools such as agile development, unit testing, source code and configuration management, code reviews, specifications, and documentation</w:t>
      </w:r>
    </w:p>
    <w:p>
      <w:pPr>
        <w:pStyle w:val="Compact"/>
        <w:numPr>
          <w:numId w:val="1001"/>
          <w:ilvl w:val="0"/>
        </w:numPr>
      </w:pPr>
      <w:r>
        <w:t xml:space="preserve">Make practical development choices given limited requirements information and defined delivery schedules</w:t>
      </w:r>
    </w:p>
    <w:p>
      <w:pPr>
        <w:pStyle w:val="Compact"/>
        <w:numPr>
          <w:numId w:val="1001"/>
          <w:ilvl w:val="0"/>
        </w:numPr>
      </w:pPr>
      <w:r>
        <w:t xml:space="preserve">Work closely with application development teams through the NERSC NESAP[2] and NESAP for Data program to help optimize their code to run well on Cori[1]</w:t>
      </w:r>
    </w:p>
    <w:p>
      <w:pPr>
        <w:pStyle w:val="Compact"/>
        <w:numPr>
          <w:numId w:val="1001"/>
          <w:ilvl w:val="0"/>
        </w:numPr>
      </w:pPr>
      <w:r>
        <w:t xml:space="preserve">Serve as a principal collaborator on major projects of strategic importance to NERSC</w:t>
      </w:r>
    </w:p>
    <w:p>
      <w:pPr>
        <w:pStyle w:val="Compact"/>
        <w:numPr>
          <w:numId w:val="1001"/>
          <w:ilvl w:val="0"/>
        </w:numPr>
      </w:pPr>
      <w:r>
        <w:t xml:space="preserve">Directly interact with cross-functional teams both internal and external customers</w:t>
      </w:r>
    </w:p>
    <w:p>
      <w:pPr>
        <w:pStyle w:val="Compact"/>
        <w:numPr>
          <w:numId w:val="1001"/>
          <w:ilvl w:val="0"/>
        </w:numPr>
      </w:pPr>
      <w:r>
        <w:t xml:space="preserve">Maintain and increase technical certifications based upon certification requirement changes and business market requirements</w:t>
      </w:r>
    </w:p>
    <w:p>
      <w:pPr>
        <w:pStyle w:val="Compact"/>
        <w:numPr>
          <w:numId w:val="1001"/>
          <w:ilvl w:val="0"/>
        </w:numPr>
      </w:pPr>
      <w:r>
        <w:t xml:space="preserve">Anticipate IT industry trends and future directions, understand client business objectives, and incorporate this information into proposed architectural solutions to fit future needs and initiatives</w:t>
      </w:r>
    </w:p>
    <w:p>
      <w:pPr>
        <w:pStyle w:val="Compact"/>
        <w:numPr>
          <w:numId w:val="1001"/>
          <w:ilvl w:val="0"/>
        </w:numPr>
      </w:pPr>
      <w:r>
        <w:t xml:space="preserve">Define, coordinate, and execute avionics integration activities in Texas, including identifying, designing, reviewing, building, and installing wire harnesses, components, and instrumentation</w:t>
      </w:r>
    </w:p>
    <w:p>
      <w:pPr>
        <w:pStyle w:val="Compact"/>
        <w:numPr>
          <w:numId w:val="1001"/>
          <w:ilvl w:val="0"/>
        </w:numPr>
      </w:pPr>
      <w:r>
        <w:t xml:space="preserve">Develop and maintain National Instruments SCXI/PXI data acquisition systems</w:t>
      </w:r>
    </w:p>
    <w:p>
      <w:pPr>
        <w:pStyle w:val="Compact"/>
        <w:numPr>
          <w:numId w:val="1001"/>
          <w:ilvl w:val="0"/>
        </w:numPr>
      </w:pPr>
      <w:r>
        <w:t xml:space="preserve">Responsible for formulating and implementing the team’s technical data systems vision, providing hands-on insight into upcoming data technologies, and systems and network architectures</w:t>
      </w:r>
    </w:p>
    <w:p>
      <w:pPr>
        <w:pStyle w:val="Heading2"/>
      </w:pPr>
      <w:bookmarkStart w:id="23" w:name="qualifications-for-systems-engineer-data"/>
      <w:r>
        <w:t xml:space="preserve">Qualifications for systems engineer, data</w:t>
      </w:r>
      <w:bookmarkEnd w:id="23"/>
    </w:p>
    <w:p>
      <w:pPr>
        <w:pStyle w:val="Compact"/>
        <w:numPr>
          <w:numId w:val="1002"/>
          <w:ilvl w:val="0"/>
        </w:numPr>
      </w:pPr>
      <w:r>
        <w:t xml:space="preserve">Understanding of the design and operation of data catalogs</w:t>
      </w:r>
    </w:p>
    <w:p>
      <w:pPr>
        <w:pStyle w:val="Compact"/>
        <w:numPr>
          <w:numId w:val="1002"/>
          <w:ilvl w:val="0"/>
        </w:numPr>
      </w:pPr>
      <w:r>
        <w:t xml:space="preserve">Ability to participate in a team that is using Agile methodologies and tools</w:t>
      </w:r>
    </w:p>
    <w:p>
      <w:pPr>
        <w:pStyle w:val="Compact"/>
        <w:numPr>
          <w:numId w:val="1002"/>
          <w:ilvl w:val="0"/>
        </w:numPr>
      </w:pPr>
      <w:r>
        <w:t xml:space="preserve">Proficiency with using Visio to develop engineering diagrams</w:t>
      </w:r>
    </w:p>
    <w:p>
      <w:pPr>
        <w:pStyle w:val="Compact"/>
        <w:numPr>
          <w:numId w:val="1002"/>
          <w:ilvl w:val="0"/>
        </w:numPr>
      </w:pPr>
      <w:r>
        <w:t xml:space="preserve">Proficiency with using SharePoint</w:t>
      </w:r>
    </w:p>
    <w:p>
      <w:pPr>
        <w:pStyle w:val="Compact"/>
        <w:numPr>
          <w:numId w:val="1002"/>
          <w:ilvl w:val="0"/>
        </w:numPr>
      </w:pPr>
      <w:r>
        <w:t xml:space="preserve">Experience working on the design, implementation, and operation of data catalogs</w:t>
      </w:r>
    </w:p>
    <w:p>
      <w:pPr>
        <w:pStyle w:val="Compact"/>
        <w:numPr>
          <w:numId w:val="1002"/>
          <w:ilvl w:val="0"/>
        </w:numPr>
      </w:pPr>
      <w:r>
        <w:t xml:space="preserve">Experience working with IC Cloud Architectures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2021-10-28T13:25:52Z</dcterms:created>
  <dcterms:modified xsi:type="dcterms:W3CDTF">2021-10-28T13:25:52Z</dcterms:modified>
</cp:coreProperties>
</file>