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https://www.velvetjobs.com/job-descriptions/systems-engineer-asc</w:t>
        </w:r>
      </w:hyperlink>
    </w:p>
    <w:p>
      <w:pPr>
        <w:pStyle w:val="Heading1"/>
      </w:pPr>
      <w:bookmarkStart w:id="21" w:name="example-of-systems-engineer-asc-job-description"/>
      <w:r>
        <w:t xml:space="preserve">Example of Systems Engineer ASC Job Description</w:t>
      </w:r>
      <w:bookmarkEnd w:id="21"/>
    </w:p>
    <w:p>
      <w:pPr>
        <w:pStyle w:val="Compact"/>
      </w:pPr>
      <w:r>
        <w:t xml:space="preserve">Our growing company is looking for a systems engineer ASC.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-asc"/>
      <w:r>
        <w:t xml:space="preserve">Responsibilities for systems engineer ASC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information technology, systems and network administration a plus</w:t>
      </w:r>
    </w:p>
    <w:p>
      <w:pPr>
        <w:pStyle w:val="Compact"/>
        <w:numPr>
          <w:numId w:val="1001"/>
          <w:ilvl w:val="0"/>
        </w:numPr>
      </w:pPr>
      <w:r>
        <w:t xml:space="preserve">BS Degree in Computer Science, Computer Engineering or related degree • Proven experience with Amazon Web Services (EC2, S3, EBS, Elastic Beanstalk, RDS)</w:t>
      </w:r>
    </w:p>
    <w:p>
      <w:pPr>
        <w:pStyle w:val="Compact"/>
        <w:numPr>
          <w:numId w:val="1001"/>
          <w:ilvl w:val="0"/>
        </w:numPr>
      </w:pPr>
      <w:r>
        <w:t xml:space="preserve">Must demonstrate basic financial and business acumen</w:t>
      </w:r>
    </w:p>
    <w:p>
      <w:pPr>
        <w:pStyle w:val="Compact"/>
        <w:numPr>
          <w:numId w:val="1001"/>
          <w:ilvl w:val="0"/>
        </w:numPr>
      </w:pPr>
      <w:r>
        <w:t xml:space="preserve">Demonstrated experience using standard office software tools/ solutions , Microsoft Office (Word, Excel, PowerPoint, Project)</w:t>
      </w:r>
    </w:p>
    <w:p>
      <w:pPr>
        <w:pStyle w:val="Compact"/>
        <w:numPr>
          <w:numId w:val="1001"/>
          <w:ilvl w:val="0"/>
        </w:numPr>
      </w:pPr>
      <w:r>
        <w:t xml:space="preserve">Ability to code in various languages such as VBA, HTML, C#, PERL, STOL</w:t>
      </w:r>
    </w:p>
    <w:p>
      <w:pPr>
        <w:pStyle w:val="Compact"/>
        <w:numPr>
          <w:numId w:val="1001"/>
          <w:ilvl w:val="0"/>
        </w:numPr>
      </w:pPr>
      <w:r>
        <w:t xml:space="preserve">Bachelor’s degree in Systems Engineering, Software Engineering, or related discipline from an accredited college</w:t>
      </w:r>
    </w:p>
    <w:p>
      <w:pPr>
        <w:pStyle w:val="Heading2"/>
      </w:pPr>
      <w:bookmarkStart w:id="23" w:name="qualifications-for-systems-engineer-asc"/>
      <w:r>
        <w:t xml:space="preserve">Qualifications for systems engineer ASC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Cost responsibility as CAM</w:t>
      </w:r>
    </w:p>
    <w:p>
      <w:pPr>
        <w:pStyle w:val="Compact"/>
        <w:numPr>
          <w:numId w:val="1002"/>
          <w:ilvl w:val="0"/>
        </w:numPr>
      </w:pPr>
      <w:r>
        <w:t xml:space="preserve">Familiarity with our singular service management tool, ServiceNow, which handles our incident and demand management our planned and unplanned work and maintenance is beneficial</w:t>
      </w:r>
    </w:p>
    <w:p>
      <w:pPr>
        <w:pStyle w:val="Compact"/>
        <w:numPr>
          <w:numId w:val="1002"/>
          <w:ilvl w:val="0"/>
        </w:numPr>
      </w:pPr>
      <w:r>
        <w:t xml:space="preserve">Experience managing virtual teams functionally and/or technically</w:t>
      </w:r>
    </w:p>
    <w:p>
      <w:pPr>
        <w:pStyle w:val="Compact"/>
        <w:numPr>
          <w:numId w:val="1002"/>
          <w:ilvl w:val="0"/>
        </w:numPr>
      </w:pPr>
      <w:r>
        <w:t xml:space="preserve">Management of multiple program tenants and balancing their priorities competing for resources</w:t>
      </w:r>
    </w:p>
    <w:p>
      <w:pPr>
        <w:pStyle w:val="Compact"/>
        <w:numPr>
          <w:numId w:val="1002"/>
          <w:ilvl w:val="0"/>
        </w:numPr>
      </w:pPr>
      <w:r>
        <w:t xml:space="preserve">S2 follows SAFe (Scaled Agile Framework) and Agile methodology to plan and execute work, so familiarity with this framework and methodology is essential</w:t>
      </w:r>
    </w:p>
    <w:p>
      <w:pPr>
        <w:pStyle w:val="Compact"/>
        <w:numPr>
          <w:numId w:val="1002"/>
          <w:ilvl w:val="0"/>
        </w:numPr>
      </w:pPr>
      <w:r>
        <w:t xml:space="preserve">S2 leadership understands ITIL (IT Information Library) and are certified in ITIL Foundations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as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as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2021-10-28T13:17:32Z</dcterms:created>
  <dcterms:modified xsi:type="dcterms:W3CDTF">2021-10-28T13:17:32Z</dcterms:modified>
</cp:coreProperties>
</file>