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https://www.velvetjobs.com/job-descriptions/system-specialist</w:t>
        </w:r>
      </w:hyperlink>
    </w:p>
    <w:p>
      <w:pPr>
        <w:pStyle w:val="Heading1"/>
      </w:pPr>
      <w:bookmarkStart w:id="21" w:name="example-of-system-specialist-job-description"/>
      <w:r>
        <w:t xml:space="preserve">Example of System Specialist Job Description</w:t>
      </w:r>
      <w:bookmarkEnd w:id="21"/>
    </w:p>
    <w:p>
      <w:pPr>
        <w:pStyle w:val="Compact"/>
      </w:pPr>
      <w:r>
        <w:t xml:space="preserve">Our company is hiring for a system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pecialist"/>
      <w:r>
        <w:t xml:space="preserve">Responsibilities for system specialist</w:t>
      </w:r>
      <w:bookmarkEnd w:id="22"/>
    </w:p>
    <w:p>
      <w:pPr>
        <w:pStyle w:val="Compact"/>
        <w:numPr>
          <w:numId w:val="1001"/>
          <w:ilvl w:val="0"/>
        </w:numPr>
      </w:pPr>
      <w:r>
        <w:t xml:space="preserve">Support system related special projects within the Supply Group to evaluate feasibility, planning, and implementation of needed system enhancements and projects</w:t>
      </w:r>
    </w:p>
    <w:p>
      <w:pPr>
        <w:pStyle w:val="Compact"/>
        <w:numPr>
          <w:numId w:val="1001"/>
          <w:ilvl w:val="0"/>
        </w:numPr>
      </w:pPr>
      <w:r>
        <w:t xml:space="preserve">Manage supplier relationships to better design databases and reports for the department</w:t>
      </w:r>
    </w:p>
    <w:p>
      <w:pPr>
        <w:pStyle w:val="Compact"/>
        <w:numPr>
          <w:numId w:val="1001"/>
          <w:ilvl w:val="0"/>
        </w:numPr>
      </w:pPr>
      <w:r>
        <w:t xml:space="preserve">Work with parts supplier network to ensure availability of service parts to the dealer body</w:t>
      </w:r>
    </w:p>
    <w:p>
      <w:pPr>
        <w:pStyle w:val="Compact"/>
        <w:numPr>
          <w:numId w:val="1001"/>
          <w:ilvl w:val="0"/>
        </w:numPr>
      </w:pPr>
      <w:r>
        <w:t xml:space="preserve">Negotiate lead-time parameters, new model pricing</w:t>
      </w:r>
    </w:p>
    <w:p>
      <w:pPr>
        <w:pStyle w:val="Compact"/>
        <w:numPr>
          <w:numId w:val="1001"/>
          <w:ilvl w:val="0"/>
        </w:numPr>
      </w:pPr>
      <w:r>
        <w:t xml:space="preserve">Coordinate and implement delivery programs</w:t>
      </w:r>
    </w:p>
    <w:p>
      <w:pPr>
        <w:pStyle w:val="Compact"/>
        <w:numPr>
          <w:numId w:val="1001"/>
          <w:ilvl w:val="0"/>
        </w:numPr>
      </w:pPr>
      <w:r>
        <w:t xml:space="preserve">Monitory supplier performance to identify root causes and countermeasures to ensure on-time delivery and minimize backorder situations</w:t>
      </w:r>
    </w:p>
    <w:p>
      <w:pPr>
        <w:pStyle w:val="Compact"/>
        <w:numPr>
          <w:numId w:val="1001"/>
          <w:ilvl w:val="0"/>
        </w:numPr>
      </w:pPr>
      <w:r>
        <w:t xml:space="preserve">Develop scalable and efficient interfaces, custom reports, and other programs needed to solve business requirements</w:t>
      </w:r>
    </w:p>
    <w:p>
      <w:pPr>
        <w:pStyle w:val="Compact"/>
        <w:numPr>
          <w:numId w:val="1001"/>
          <w:ilvl w:val="0"/>
        </w:numPr>
      </w:pPr>
      <w:r>
        <w:t xml:space="preserve">Create and troubleshoot hyper-find queries, genies and reports</w:t>
      </w:r>
    </w:p>
    <w:p>
      <w:pPr>
        <w:pStyle w:val="Compact"/>
        <w:numPr>
          <w:numId w:val="1001"/>
          <w:ilvl w:val="0"/>
        </w:numPr>
      </w:pPr>
      <w:r>
        <w:t xml:space="preserve">Act as IT liaison to HR and Payroll for HRIS system</w:t>
      </w:r>
    </w:p>
    <w:p>
      <w:pPr>
        <w:pStyle w:val="Compact"/>
        <w:numPr>
          <w:numId w:val="1001"/>
          <w:ilvl w:val="0"/>
        </w:numPr>
      </w:pPr>
      <w:r>
        <w:t xml:space="preserve">Provide support for implementations and transfer knowledge to ongoing Kronos support resources ensuring that related documentation is current and accurate</w:t>
      </w:r>
    </w:p>
    <w:p>
      <w:pPr>
        <w:pStyle w:val="Heading2"/>
      </w:pPr>
      <w:bookmarkStart w:id="23" w:name="qualifications-for-system-specialist"/>
      <w:r>
        <w:t xml:space="preserve">Qualifications for system specialist</w:t>
      </w:r>
      <w:bookmarkEnd w:id="23"/>
    </w:p>
    <w:p>
      <w:pPr>
        <w:pStyle w:val="Compact"/>
        <w:numPr>
          <w:numId w:val="1002"/>
          <w:ilvl w:val="0"/>
        </w:numPr>
      </w:pPr>
      <w:r>
        <w:t xml:space="preserve">Strong ability to develop linear programing (LP) simulation modeling</w:t>
      </w:r>
    </w:p>
    <w:p>
      <w:pPr>
        <w:pStyle w:val="Compact"/>
        <w:numPr>
          <w:numId w:val="1002"/>
          <w:ilvl w:val="0"/>
        </w:numPr>
      </w:pPr>
      <w:r>
        <w:t xml:space="preserve">Ability to independently lead production plans</w:t>
      </w:r>
    </w:p>
    <w:p>
      <w:pPr>
        <w:pStyle w:val="Compact"/>
        <w:numPr>
          <w:numId w:val="1002"/>
          <w:ilvl w:val="0"/>
        </w:numPr>
      </w:pPr>
      <w:r>
        <w:t xml:space="preserve">Demonstrated knowledge of crude and feedstock selection trade‐offs for complex refinery configurations and integrated systems</w:t>
      </w:r>
    </w:p>
    <w:p>
      <w:pPr>
        <w:pStyle w:val="Compact"/>
        <w:numPr>
          <w:numId w:val="1002"/>
          <w:ilvl w:val="0"/>
        </w:numPr>
      </w:pPr>
      <w:r>
        <w:t xml:space="preserve">Understanding of departmental processes and workflow and comprehensive knowledge of the capabilities of available information systems (if external, doesn’t apply)</w:t>
      </w:r>
    </w:p>
    <w:p>
      <w:pPr>
        <w:pStyle w:val="Compact"/>
        <w:numPr>
          <w:numId w:val="1002"/>
          <w:ilvl w:val="0"/>
        </w:numPr>
      </w:pPr>
      <w:r>
        <w:t xml:space="preserve">Creative, strategic and analytical thinker with the ability to manage multiple assignments</w:t>
      </w:r>
    </w:p>
    <w:p>
      <w:pPr>
        <w:pStyle w:val="Compact"/>
        <w:numPr>
          <w:numId w:val="1002"/>
          <w:ilvl w:val="0"/>
        </w:numPr>
      </w:pPr>
      <w:r>
        <w:t xml:space="preserve">Excellent in data management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2021-10-28T13:27:26Z</dcterms:created>
  <dcterms:modified xsi:type="dcterms:W3CDTF">2021-10-28T13:27:26Z</dcterms:modified>
</cp:coreProperties>
</file>