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https://www.velvetjobs.com/job-descriptions/switchboard</w:t>
        </w:r>
      </w:hyperlink>
    </w:p>
    <w:p>
      <w:pPr>
        <w:pStyle w:val="Heading1"/>
      </w:pPr>
      <w:bookmarkStart w:id="21" w:name="example-of-switchboard-job-description"/>
      <w:r>
        <w:t xml:space="preserve">Example of Switchboard Job Description</w:t>
      </w:r>
      <w:bookmarkEnd w:id="21"/>
    </w:p>
    <w:p>
      <w:pPr>
        <w:pStyle w:val="Compact"/>
      </w:pPr>
      <w:r>
        <w:t xml:space="preserve">Our company is hiring for a switchboard. To join our growing team, please review the list of responsibilities and qualifications.</w:t>
      </w:r>
    </w:p>
    <w:p>
      <w:pPr>
        <w:pStyle w:val="Heading2"/>
      </w:pPr>
      <w:bookmarkStart w:id="22" w:name="responsibilities-for-switchboard"/>
      <w:r>
        <w:t xml:space="preserve">Responsibilities for switchboard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and answer all incoming phone calls</w:t>
      </w:r>
    </w:p>
    <w:p>
      <w:pPr>
        <w:pStyle w:val="Compact"/>
        <w:numPr>
          <w:numId w:val="1001"/>
          <w:ilvl w:val="0"/>
        </w:numPr>
      </w:pPr>
      <w:r>
        <w:t xml:space="preserve">Create a fantastic first impression for visitors</w:t>
      </w:r>
    </w:p>
    <w:p>
      <w:pPr>
        <w:pStyle w:val="Compact"/>
        <w:numPr>
          <w:numId w:val="1001"/>
          <w:ilvl w:val="0"/>
        </w:numPr>
      </w:pPr>
      <w:r>
        <w:t xml:space="preserve">Maintain various office files and provide general office filing support</w:t>
      </w:r>
    </w:p>
    <w:p>
      <w:pPr>
        <w:pStyle w:val="Compact"/>
        <w:numPr>
          <w:numId w:val="1001"/>
          <w:ilvl w:val="0"/>
        </w:numPr>
      </w:pPr>
      <w:r>
        <w:t xml:space="preserve">Arrange, review, and distribute incoming mail according to specified procedures</w:t>
      </w:r>
    </w:p>
    <w:p>
      <w:pPr>
        <w:pStyle w:val="Compact"/>
        <w:numPr>
          <w:numId w:val="1001"/>
          <w:ilvl w:val="0"/>
        </w:numPr>
      </w:pPr>
      <w:r>
        <w:t xml:space="preserve">Receive and process incoming calls from the switchboard and route to proper places</w:t>
      </w:r>
    </w:p>
    <w:p>
      <w:pPr>
        <w:pStyle w:val="Compact"/>
        <w:numPr>
          <w:numId w:val="1001"/>
          <w:ilvl w:val="0"/>
        </w:numPr>
      </w:pPr>
      <w:r>
        <w:t xml:space="preserve">Responds to emergencies and alarms according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Provides assistance with the use and distribution of pagers for hospital and medical staff and supports the paging system</w:t>
      </w:r>
    </w:p>
    <w:p>
      <w:pPr>
        <w:pStyle w:val="Compact"/>
        <w:numPr>
          <w:numId w:val="1001"/>
          <w:ilvl w:val="0"/>
        </w:numPr>
      </w:pPr>
      <w:r>
        <w:t xml:space="preserve">Supports the hospital and system philosophies maintain an exemplary guest relations attitude</w:t>
      </w:r>
    </w:p>
    <w:p>
      <w:pPr>
        <w:pStyle w:val="Compact"/>
        <w:numPr>
          <w:numId w:val="1001"/>
          <w:ilvl w:val="0"/>
        </w:numPr>
      </w:pPr>
      <w:r>
        <w:t xml:space="preserve">Follows proper protocol for all emergency procedures</w:t>
      </w:r>
    </w:p>
    <w:p>
      <w:pPr>
        <w:pStyle w:val="Compact"/>
        <w:numPr>
          <w:numId w:val="1001"/>
          <w:ilvl w:val="0"/>
        </w:numPr>
      </w:pPr>
      <w:r>
        <w:t xml:space="preserve">Maintains exceptional guest relations and promotes the hospital/system philosophy</w:t>
      </w:r>
    </w:p>
    <w:p>
      <w:pPr>
        <w:pStyle w:val="Heading2"/>
      </w:pPr>
      <w:bookmarkStart w:id="23" w:name="qualifications-for-switchboard"/>
      <w:r>
        <w:t xml:space="preserve">Qualifications for switchboard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experience in a switchboard or multi-line phone system that handles over 200 calls daily preferred</w:t>
      </w:r>
    </w:p>
    <w:p>
      <w:pPr>
        <w:pStyle w:val="Compact"/>
        <w:numPr>
          <w:numId w:val="1002"/>
          <w:ilvl w:val="0"/>
        </w:numPr>
      </w:pPr>
      <w:r>
        <w:t xml:space="preserve">Over six months of prior switchboard operator experience</w:t>
      </w:r>
    </w:p>
    <w:p>
      <w:pPr>
        <w:pStyle w:val="Compact"/>
        <w:numPr>
          <w:numId w:val="1002"/>
          <w:ilvl w:val="0"/>
        </w:numPr>
      </w:pPr>
      <w:r>
        <w:t xml:space="preserve">A friendly and approachable manner</w:t>
      </w:r>
    </w:p>
    <w:p>
      <w:pPr>
        <w:pStyle w:val="Compact"/>
        <w:numPr>
          <w:numId w:val="1002"/>
          <w:ilvl w:val="0"/>
        </w:numPr>
      </w:pPr>
      <w:r>
        <w:t xml:space="preserve">A minimum of two years' recent experience as a telecommunications operator, preferred</w:t>
      </w:r>
    </w:p>
    <w:p>
      <w:pPr>
        <w:pStyle w:val="Compact"/>
        <w:numPr>
          <w:numId w:val="1002"/>
          <w:ilvl w:val="0"/>
        </w:numPr>
      </w:pPr>
      <w:r>
        <w:t xml:space="preserve">Ability to work under the pressure of increased calls during peak operating hours and emergency calls</w:t>
      </w:r>
    </w:p>
    <w:p>
      <w:pPr>
        <w:pStyle w:val="Compact"/>
        <w:numPr>
          <w:numId w:val="1002"/>
          <w:ilvl w:val="0"/>
        </w:numPr>
      </w:pPr>
      <w:r>
        <w:t xml:space="preserve">Ability to process all transactions in a professional, efficient, courteous and timely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tchboa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tchboa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