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https://www.velvetjobs.com/job-descriptions/switchboard-operator</w:t>
        </w:r>
      </w:hyperlink>
    </w:p>
    <w:p>
      <w:pPr>
        <w:pStyle w:val="Heading1"/>
      </w:pPr>
      <w:bookmarkStart w:id="21" w:name="example-of-switchboard-operator-job-description"/>
      <w:r>
        <w:t xml:space="preserve">Example of Switchboard Operator Job Description</w:t>
      </w:r>
      <w:bookmarkEnd w:id="21"/>
    </w:p>
    <w:p>
      <w:pPr>
        <w:pStyle w:val="Compact"/>
      </w:pPr>
      <w:r>
        <w:t xml:space="preserve">Our company is growing rapidly and is looking for a switchboard operator. To join our growing team, please review the list of responsibilities and qualifications.</w:t>
      </w:r>
    </w:p>
    <w:p>
      <w:pPr>
        <w:pStyle w:val="Heading2"/>
      </w:pPr>
      <w:bookmarkStart w:id="22" w:name="responsibilities-for-switchboard-operator"/>
      <w:r>
        <w:t xml:space="preserve">Responsibilities for switchboard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the Department Manager with annual appraisals</w:t>
      </w:r>
    </w:p>
    <w:p>
      <w:pPr>
        <w:pStyle w:val="Compact"/>
        <w:numPr>
          <w:numId w:val="1001"/>
          <w:ilvl w:val="0"/>
        </w:numPr>
      </w:pPr>
      <w:r>
        <w:t xml:space="preserve">To book the unattended studios throughout BBC Wales</w:t>
      </w:r>
    </w:p>
    <w:p>
      <w:pPr>
        <w:pStyle w:val="Compact"/>
        <w:numPr>
          <w:numId w:val="1001"/>
          <w:ilvl w:val="0"/>
        </w:numPr>
      </w:pPr>
      <w:r>
        <w:t xml:space="preserve">To take details of telephone faults and process</w:t>
      </w:r>
    </w:p>
    <w:p>
      <w:pPr>
        <w:pStyle w:val="Compact"/>
        <w:numPr>
          <w:numId w:val="1001"/>
          <w:ilvl w:val="0"/>
        </w:numPr>
      </w:pPr>
      <w:r>
        <w:t xml:space="preserve">To cover reception duties as required</w:t>
      </w:r>
    </w:p>
    <w:p>
      <w:pPr>
        <w:pStyle w:val="Compact"/>
        <w:numPr>
          <w:numId w:val="1001"/>
          <w:ilvl w:val="0"/>
        </w:numPr>
      </w:pPr>
      <w:r>
        <w:t xml:space="preserve">To acquire and develop a working knowledge of processes and procedures</w:t>
      </w:r>
    </w:p>
    <w:p>
      <w:pPr>
        <w:pStyle w:val="Compact"/>
        <w:numPr>
          <w:numId w:val="1001"/>
          <w:ilvl w:val="0"/>
        </w:numPr>
      </w:pPr>
      <w:r>
        <w:t xml:space="preserve">To use the appropriate conversation cycle to ensure calls are transferred to the correct destination</w:t>
      </w:r>
    </w:p>
    <w:p>
      <w:pPr>
        <w:pStyle w:val="Compact"/>
        <w:numPr>
          <w:numId w:val="1001"/>
          <w:ilvl w:val="0"/>
        </w:numPr>
      </w:pPr>
      <w:r>
        <w:t xml:space="preserve">To provide communication to internal users via tannoy systems in accordance with BBC standing instructions and assist in all Bus con processes in line with BBC procedures</w:t>
      </w:r>
    </w:p>
    <w:p>
      <w:pPr>
        <w:pStyle w:val="Compact"/>
        <w:numPr>
          <w:numId w:val="1001"/>
          <w:ilvl w:val="0"/>
        </w:numPr>
      </w:pPr>
      <w:r>
        <w:t xml:space="preserve">To fulfil the duties of the post in a professional manner, being sensitive to the needs of the service users at all times</w:t>
      </w:r>
    </w:p>
    <w:p>
      <w:pPr>
        <w:pStyle w:val="Compact"/>
        <w:numPr>
          <w:numId w:val="1001"/>
          <w:ilvl w:val="0"/>
        </w:numPr>
      </w:pPr>
      <w:r>
        <w:t xml:space="preserve">To ensure that all health and safety legislation is compiled with</w:t>
      </w:r>
    </w:p>
    <w:p>
      <w:pPr>
        <w:pStyle w:val="Compact"/>
        <w:numPr>
          <w:numId w:val="1001"/>
          <w:ilvl w:val="0"/>
        </w:numPr>
      </w:pPr>
      <w:r>
        <w:t xml:space="preserve">To carry administration duties when required</w:t>
      </w:r>
    </w:p>
    <w:p>
      <w:pPr>
        <w:pStyle w:val="Heading2"/>
      </w:pPr>
      <w:bookmarkStart w:id="23" w:name="qualifications-for-switchboard-operator"/>
      <w:r>
        <w:t xml:space="preserve">Qualifications for switchboard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Familiarization with telephone terminology, billing procedures, coordination of moves, adds and changes</w:t>
      </w:r>
    </w:p>
    <w:p>
      <w:pPr>
        <w:pStyle w:val="Compact"/>
        <w:numPr>
          <w:numId w:val="1002"/>
          <w:ilvl w:val="0"/>
        </w:numPr>
      </w:pPr>
      <w:r>
        <w:t xml:space="preserve">Ability to distinguish the difference between user error and service call</w:t>
      </w:r>
    </w:p>
    <w:p>
      <w:pPr>
        <w:pStyle w:val="Compact"/>
        <w:numPr>
          <w:numId w:val="1002"/>
          <w:ilvl w:val="0"/>
        </w:numPr>
      </w:pPr>
      <w:r>
        <w:t xml:space="preserve">Keeps others in the department aware of relevant information</w:t>
      </w:r>
    </w:p>
    <w:p>
      <w:pPr>
        <w:pStyle w:val="Compact"/>
        <w:numPr>
          <w:numId w:val="1002"/>
          <w:ilvl w:val="0"/>
        </w:numPr>
      </w:pPr>
      <w:r>
        <w:t xml:space="preserve">Coordinates coverage at switchboard</w:t>
      </w:r>
    </w:p>
    <w:p>
      <w:pPr>
        <w:pStyle w:val="Compact"/>
        <w:numPr>
          <w:numId w:val="1002"/>
          <w:ilvl w:val="0"/>
        </w:numPr>
      </w:pPr>
      <w:r>
        <w:t xml:space="preserve">To assist the FM team for Events, Audience handling</w:t>
      </w:r>
    </w:p>
    <w:p>
      <w:pPr>
        <w:pStyle w:val="Compact"/>
        <w:numPr>
          <w:numId w:val="1002"/>
          <w:ilvl w:val="0"/>
        </w:numPr>
      </w:pPr>
      <w:r>
        <w:t xml:space="preserve">To carry out any other related duties deemed necessary for operational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tchboar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tchboar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2021-10-28T13:33:25Z</dcterms:created>
  <dcterms:modified xsi:type="dcterms:W3CDTF">2021-10-28T13:33:25Z</dcterms:modified>
</cp:coreProperties>
</file>