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https://www.velvetjobs.com/job-descriptions/surgery-technician</w:t>
        </w:r>
      </w:hyperlink>
    </w:p>
    <w:p>
      <w:pPr>
        <w:pStyle w:val="Heading1"/>
      </w:pPr>
      <w:bookmarkStart w:id="21" w:name="example-of-surgery-technician-job-description"/>
      <w:r>
        <w:t xml:space="preserve">Example of Surgery Technician Job Description</w:t>
      </w:r>
      <w:bookmarkEnd w:id="21"/>
    </w:p>
    <w:p>
      <w:pPr>
        <w:pStyle w:val="Compact"/>
      </w:pPr>
      <w:r>
        <w:t xml:space="preserve">Our growing company is looking to fill the role of surgery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rgery-technician"/>
      <w:r>
        <w:t xml:space="preserve">Responsibilities for surgery technician</w:t>
      </w:r>
      <w:bookmarkEnd w:id="22"/>
    </w:p>
    <w:p>
      <w:pPr>
        <w:pStyle w:val="Compact"/>
        <w:numPr>
          <w:numId w:val="1001"/>
          <w:ilvl w:val="0"/>
        </w:numPr>
      </w:pPr>
      <w:r>
        <w:t xml:space="preserve">Monitor surgical field for breaks in sterilization and makes corrections to prevent infection</w:t>
      </w:r>
    </w:p>
    <w:p>
      <w:pPr>
        <w:pStyle w:val="Compact"/>
        <w:numPr>
          <w:numId w:val="1001"/>
          <w:ilvl w:val="0"/>
        </w:numPr>
      </w:pPr>
      <w:r>
        <w:t xml:space="preserve">Perform the surgical scrub role and work under the direct supervision of a Registered Nurse</w:t>
      </w:r>
    </w:p>
    <w:p>
      <w:pPr>
        <w:pStyle w:val="Compact"/>
        <w:numPr>
          <w:numId w:val="1001"/>
          <w:ilvl w:val="0"/>
        </w:numPr>
      </w:pPr>
      <w:r>
        <w:t xml:space="preserve">Perform a surgical scrub and preparing the back table with the appropriate sterile instrumentation and supplies</w:t>
      </w:r>
    </w:p>
    <w:p>
      <w:pPr>
        <w:pStyle w:val="Compact"/>
        <w:numPr>
          <w:numId w:val="1001"/>
          <w:ilvl w:val="0"/>
        </w:numPr>
      </w:pPr>
      <w:r>
        <w:t xml:space="preserve">Complete the cycle by taking instruments and equipment to the decontamination area at the end of the procedure and putting away left over supplies and equipment</w:t>
      </w:r>
    </w:p>
    <w:p>
      <w:pPr>
        <w:pStyle w:val="Compact"/>
        <w:numPr>
          <w:numId w:val="1001"/>
          <w:ilvl w:val="0"/>
        </w:numPr>
      </w:pPr>
      <w:r>
        <w:t xml:space="preserve">Ensure the functionality, availability and sterility of OR supplies and equipment prior to the start of the daily caseload</w:t>
      </w:r>
    </w:p>
    <w:p>
      <w:pPr>
        <w:pStyle w:val="Compact"/>
        <w:numPr>
          <w:numId w:val="1001"/>
          <w:ilvl w:val="0"/>
        </w:numPr>
      </w:pPr>
      <w:r>
        <w:t xml:space="preserve">Assist designated Specialty Coordinator in receiving and stocking supplies/equipment for a cluster of specialties</w:t>
      </w:r>
    </w:p>
    <w:p>
      <w:pPr>
        <w:pStyle w:val="Compact"/>
        <w:numPr>
          <w:numId w:val="1001"/>
          <w:ilvl w:val="0"/>
        </w:numPr>
      </w:pPr>
      <w:r>
        <w:t xml:space="preserve">Report variations in stock inventory level(s) to designated Specialty Coordinator</w:t>
      </w:r>
    </w:p>
    <w:p>
      <w:pPr>
        <w:pStyle w:val="Compact"/>
        <w:numPr>
          <w:numId w:val="1001"/>
          <w:ilvl w:val="0"/>
        </w:numPr>
      </w:pPr>
      <w:r>
        <w:t xml:space="preserve">Participate in selected patient care activities such as room turnover and transporting as needed</w:t>
      </w:r>
    </w:p>
    <w:p>
      <w:pPr>
        <w:pStyle w:val="Compact"/>
        <w:numPr>
          <w:numId w:val="1001"/>
          <w:ilvl w:val="0"/>
        </w:numPr>
      </w:pPr>
      <w:r>
        <w:t xml:space="preserve">Prepares basic solutions and performs base-level procedures as assigned</w:t>
      </w:r>
    </w:p>
    <w:p>
      <w:pPr>
        <w:pStyle w:val="Compact"/>
        <w:numPr>
          <w:numId w:val="1001"/>
          <w:ilvl w:val="0"/>
        </w:numPr>
      </w:pPr>
      <w:r>
        <w:t xml:space="preserve">Maintains laboratory notebook</w:t>
      </w:r>
    </w:p>
    <w:p>
      <w:pPr>
        <w:pStyle w:val="Heading2"/>
      </w:pPr>
      <w:bookmarkStart w:id="23" w:name="qualifications-for-surgery-technician"/>
      <w:r>
        <w:t xml:space="preserve">Qualifications for surgery technician</w:t>
      </w:r>
      <w:bookmarkEnd w:id="23"/>
    </w:p>
    <w:p>
      <w:pPr>
        <w:pStyle w:val="Compact"/>
        <w:numPr>
          <w:numId w:val="1002"/>
          <w:ilvl w:val="0"/>
        </w:numPr>
      </w:pPr>
      <w:r>
        <w:t xml:space="preserve">Typical physical demands include ability to perform the job while standing, walking, reaching, stretching and sitting for prolonged periods</w:t>
      </w:r>
    </w:p>
    <w:p>
      <w:pPr>
        <w:pStyle w:val="Compact"/>
        <w:numPr>
          <w:numId w:val="1002"/>
          <w:ilvl w:val="0"/>
        </w:numPr>
      </w:pPr>
      <w:r>
        <w:t xml:space="preserve">6 months in a health care setting preferred</w:t>
      </w:r>
    </w:p>
    <w:p>
      <w:pPr>
        <w:pStyle w:val="Compact"/>
        <w:numPr>
          <w:numId w:val="1002"/>
          <w:ilvl w:val="0"/>
        </w:numPr>
      </w:pPr>
      <w:r>
        <w:t xml:space="preserve">Completion of accredited Surgical Technologist Program and qualifications for certification, or evidence of surgical technician skills and experience or a minimum of six (6) years of recent experience as a surgical technician with verification of competency in four of five surgical specialties (General, GYN, Neurosurgery, CV and Ortho) or any medical school graduate</w:t>
      </w:r>
    </w:p>
    <w:p>
      <w:pPr>
        <w:pStyle w:val="Compact"/>
        <w:numPr>
          <w:numId w:val="1002"/>
          <w:ilvl w:val="0"/>
        </w:numPr>
      </w:pPr>
      <w:r>
        <w:t xml:space="preserve">Experience in preparing O.R</w:t>
      </w:r>
    </w:p>
    <w:p>
      <w:pPr>
        <w:pStyle w:val="Compact"/>
        <w:numPr>
          <w:numId w:val="1002"/>
          <w:ilvl w:val="0"/>
        </w:numPr>
      </w:pPr>
      <w:r>
        <w:t xml:space="preserve">Experience in providing technical support in the O.R</w:t>
      </w:r>
    </w:p>
    <w:p>
      <w:pPr>
        <w:pStyle w:val="Compact"/>
        <w:numPr>
          <w:numId w:val="1002"/>
          <w:ilvl w:val="0"/>
        </w:numPr>
      </w:pPr>
      <w:r>
        <w:t xml:space="preserve">Must be registered as a veterinary technician under the authority of Kansas Board of Veterinary Medical Examiner within six months of appointment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ge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ge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2021-10-28T13:33:52Z</dcterms:created>
  <dcterms:modified xsi:type="dcterms:W3CDTF">2021-10-28T13:33:52Z</dcterms:modified>
</cp:coreProperties>
</file>