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https://www.velvetjobs.com/job-descriptions/surgery-technician</w:t>
        </w:r>
      </w:hyperlink>
    </w:p>
    <w:p>
      <w:pPr>
        <w:pStyle w:val="Heading1"/>
      </w:pPr>
      <w:bookmarkStart w:id="21" w:name="example-of-surgery-technician-job-description"/>
      <w:r>
        <w:t xml:space="preserve">Example of Surgery Technician Job Description</w:t>
      </w:r>
      <w:bookmarkEnd w:id="21"/>
    </w:p>
    <w:p>
      <w:pPr>
        <w:pStyle w:val="Compact"/>
      </w:pPr>
      <w:r>
        <w:t xml:space="preserve">Our growing company is hiring for a surgery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rgery-technician"/>
      <w:r>
        <w:t xml:space="preserve">Responsibilities for surgery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competence in performing scrub services for a variety of surgical procedures</w:t>
      </w:r>
    </w:p>
    <w:p>
      <w:pPr>
        <w:pStyle w:val="Compact"/>
        <w:numPr>
          <w:numId w:val="1001"/>
          <w:ilvl w:val="0"/>
        </w:numPr>
      </w:pPr>
      <w:r>
        <w:t xml:space="preserve">Performs some point-of-contact clinical laboratory services</w:t>
      </w:r>
    </w:p>
    <w:p>
      <w:pPr>
        <w:pStyle w:val="Compact"/>
        <w:numPr>
          <w:numId w:val="1001"/>
          <w:ilvl w:val="0"/>
        </w:numPr>
      </w:pPr>
      <w:r>
        <w:t xml:space="preserve">Assists in preparation of the OR for surgery</w:t>
      </w:r>
    </w:p>
    <w:p>
      <w:pPr>
        <w:pStyle w:val="Compact"/>
        <w:numPr>
          <w:numId w:val="1001"/>
          <w:ilvl w:val="0"/>
        </w:numPr>
      </w:pPr>
      <w:r>
        <w:t xml:space="preserve">Ensure availability of supplies and equipment</w:t>
      </w:r>
    </w:p>
    <w:p>
      <w:pPr>
        <w:pStyle w:val="Compact"/>
        <w:numPr>
          <w:numId w:val="1001"/>
          <w:ilvl w:val="0"/>
        </w:numPr>
      </w:pPr>
      <w:r>
        <w:t xml:space="preserve">Assist the surgeon during the procedure</w:t>
      </w:r>
    </w:p>
    <w:p>
      <w:pPr>
        <w:pStyle w:val="Compact"/>
        <w:numPr>
          <w:numId w:val="1001"/>
          <w:ilvl w:val="0"/>
        </w:numPr>
      </w:pPr>
      <w:r>
        <w:t xml:space="preserve">Room turnover responsibilities</w:t>
      </w:r>
    </w:p>
    <w:p>
      <w:pPr>
        <w:pStyle w:val="Compact"/>
        <w:numPr>
          <w:numId w:val="1001"/>
          <w:ilvl w:val="0"/>
        </w:numPr>
      </w:pPr>
      <w:r>
        <w:t xml:space="preserve">Sterile processing of all instrumentation</w:t>
      </w:r>
    </w:p>
    <w:p>
      <w:pPr>
        <w:pStyle w:val="Compact"/>
        <w:numPr>
          <w:numId w:val="1001"/>
          <w:ilvl w:val="0"/>
        </w:numPr>
      </w:pPr>
      <w:r>
        <w:t xml:space="preserve">The provision of patient care to meet identified patient outcomes</w:t>
      </w:r>
    </w:p>
    <w:p>
      <w:pPr>
        <w:pStyle w:val="Compact"/>
        <w:numPr>
          <w:numId w:val="1001"/>
          <w:ilvl w:val="0"/>
        </w:numPr>
      </w:pPr>
      <w:r>
        <w:t xml:space="preserve">To achieve the goals of the facility as directed by the Registered Nurse</w:t>
      </w:r>
    </w:p>
    <w:p>
      <w:pPr>
        <w:pStyle w:val="Compact"/>
        <w:numPr>
          <w:numId w:val="1001"/>
          <w:ilvl w:val="0"/>
        </w:numPr>
      </w:pPr>
      <w:r>
        <w:t xml:space="preserve">The ST performs duties according to scope of practice designated by the facility position description, role and responsibilities and according to the surgical technologist professional organization</w:t>
      </w:r>
    </w:p>
    <w:p>
      <w:pPr>
        <w:pStyle w:val="Heading2"/>
      </w:pPr>
      <w:bookmarkStart w:id="23" w:name="qualifications-for-surgery-technician"/>
      <w:r>
        <w:t xml:space="preserve">Qualifications for surgery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Completion of an accredited Surgical Technician program</w:t>
      </w:r>
    </w:p>
    <w:p>
      <w:pPr>
        <w:pStyle w:val="Compact"/>
        <w:numPr>
          <w:numId w:val="1002"/>
          <w:ilvl w:val="0"/>
        </w:numPr>
      </w:pPr>
      <w:r>
        <w:t xml:space="preserve">Surgical registry required</w:t>
      </w:r>
    </w:p>
    <w:p>
      <w:pPr>
        <w:pStyle w:val="Compact"/>
        <w:numPr>
          <w:numId w:val="1002"/>
          <w:ilvl w:val="0"/>
        </w:numPr>
      </w:pPr>
      <w:r>
        <w:t xml:space="preserve">One to two years experience as surgical technician preferred</w:t>
      </w:r>
    </w:p>
    <w:p>
      <w:pPr>
        <w:pStyle w:val="Compact"/>
        <w:numPr>
          <w:numId w:val="1002"/>
          <w:ilvl w:val="0"/>
        </w:numPr>
      </w:pPr>
      <w:r>
        <w:t xml:space="preserve">Prior acute care experience a plus</w:t>
      </w:r>
    </w:p>
    <w:p>
      <w:pPr>
        <w:pStyle w:val="Compact"/>
        <w:numPr>
          <w:numId w:val="1002"/>
          <w:ilvl w:val="0"/>
        </w:numPr>
      </w:pPr>
      <w:r>
        <w:t xml:space="preserve">One to three years of experience as a Surgery Technician (preferred)</w:t>
      </w:r>
    </w:p>
    <w:p>
      <w:pPr>
        <w:pStyle w:val="Compact"/>
        <w:numPr>
          <w:numId w:val="1002"/>
          <w:ilvl w:val="0"/>
        </w:numPr>
      </w:pPr>
      <w:r>
        <w:t xml:space="preserve">Successful completion of an approved training program or previous hospital experience providing patient care with one (1) year experience preferred as a nurse’s assistant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e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e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2021-10-28T12:54:13Z</dcterms:created>
  <dcterms:modified xsi:type="dcterms:W3CDTF">2021-10-28T12:54:13Z</dcterms:modified>
</cp:coreProperties>
</file>