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https://www.velvetjobs.com/job-descriptions/support-project-manager</w:t>
        </w:r>
      </w:hyperlink>
    </w:p>
    <w:p>
      <w:pPr>
        <w:pStyle w:val="Heading1"/>
      </w:pPr>
      <w:bookmarkStart w:id="21" w:name="example-of-support-project-manager-job-description"/>
      <w:r>
        <w:t xml:space="preserve">Example of Support Project Manager Job Description</w:t>
      </w:r>
      <w:bookmarkEnd w:id="21"/>
    </w:p>
    <w:p>
      <w:pPr>
        <w:pStyle w:val="Compact"/>
      </w:pPr>
      <w:r>
        <w:t xml:space="preserve">Our company is looking for a support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project-manager"/>
      <w:r>
        <w:t xml:space="preserve">Responsibilities for support project manager</w:t>
      </w:r>
      <w:bookmarkEnd w:id="22"/>
    </w:p>
    <w:p>
      <w:pPr>
        <w:pStyle w:val="Compact"/>
        <w:numPr>
          <w:numId w:val="1001"/>
          <w:ilvl w:val="0"/>
        </w:numPr>
      </w:pPr>
      <w:r>
        <w:t xml:space="preserve">Work with the Project Leaders to ensure that project budget(s) meet financial and company goals (realization targets), with a focus on proactively ensuring adherence to change control processes</w:t>
      </w:r>
    </w:p>
    <w:p>
      <w:pPr>
        <w:pStyle w:val="Compact"/>
        <w:numPr>
          <w:numId w:val="1001"/>
          <w:ilvl w:val="0"/>
        </w:numPr>
      </w:pPr>
      <w:r>
        <w:t xml:space="preserve">Other travel within North America in support of key FT activity, based on program needs and customer planning</w:t>
      </w:r>
    </w:p>
    <w:p>
      <w:pPr>
        <w:pStyle w:val="Compact"/>
        <w:numPr>
          <w:numId w:val="1001"/>
          <w:ilvl w:val="0"/>
        </w:numPr>
      </w:pPr>
      <w:r>
        <w:t xml:space="preserve">Project coordination between MITAC, UTAS, and other major system Partners on the MRJ Program</w:t>
      </w:r>
    </w:p>
    <w:p>
      <w:pPr>
        <w:pStyle w:val="Compact"/>
        <w:numPr>
          <w:numId w:val="1001"/>
          <w:ilvl w:val="0"/>
        </w:numPr>
      </w:pPr>
      <w:r>
        <w:t xml:space="preserve">Coordinate the UTAS planning for “24/7” flight test support coverage requested by MITAC</w:t>
      </w:r>
    </w:p>
    <w:p>
      <w:pPr>
        <w:pStyle w:val="Compact"/>
        <w:numPr>
          <w:numId w:val="1001"/>
          <w:ilvl w:val="0"/>
        </w:numPr>
      </w:pPr>
      <w:r>
        <w:t xml:space="preserve">Presents briefings to organizational and group management</w:t>
      </w:r>
    </w:p>
    <w:p>
      <w:pPr>
        <w:pStyle w:val="Compact"/>
        <w:numPr>
          <w:numId w:val="1001"/>
          <w:ilvl w:val="0"/>
        </w:numPr>
      </w:pPr>
      <w:r>
        <w:t xml:space="preserve">Develops business models, updates program schedules, and develops program plans and capabilities expansion</w:t>
      </w:r>
    </w:p>
    <w:p>
      <w:pPr>
        <w:pStyle w:val="Compact"/>
        <w:numPr>
          <w:numId w:val="1001"/>
          <w:ilvl w:val="0"/>
        </w:numPr>
      </w:pPr>
      <w:r>
        <w:t xml:space="preserve">Forecasts equipment, facilities, and airspace requirements</w:t>
      </w:r>
    </w:p>
    <w:p>
      <w:pPr>
        <w:pStyle w:val="Compact"/>
        <w:numPr>
          <w:numId w:val="1001"/>
          <w:ilvl w:val="0"/>
        </w:numPr>
      </w:pPr>
      <w:r>
        <w:t xml:space="preserve">Proactively identify problems and develop corrective action plans to prevent adverse impacts to program</w:t>
      </w:r>
    </w:p>
    <w:p>
      <w:pPr>
        <w:pStyle w:val="Compact"/>
        <w:numPr>
          <w:numId w:val="1001"/>
          <w:ilvl w:val="0"/>
        </w:numPr>
      </w:pPr>
      <w:r>
        <w:t xml:space="preserve">Manages day to day reward program operations</w:t>
      </w:r>
    </w:p>
    <w:p>
      <w:pPr>
        <w:pStyle w:val="Compact"/>
        <w:numPr>
          <w:numId w:val="1001"/>
          <w:ilvl w:val="0"/>
        </w:numPr>
      </w:pPr>
      <w:r>
        <w:t xml:space="preserve">Understanding and effectively utilizing the primary IRT (IWR/IVR) system used by the client</w:t>
      </w:r>
    </w:p>
    <w:p>
      <w:pPr>
        <w:pStyle w:val="Heading2"/>
      </w:pPr>
      <w:bookmarkStart w:id="23" w:name="qualifications-for-support-project-manager"/>
      <w:r>
        <w:t xml:space="preserve">Qualifications for support project manager</w:t>
      </w:r>
      <w:bookmarkEnd w:id="23"/>
    </w:p>
    <w:p>
      <w:pPr>
        <w:pStyle w:val="Compact"/>
        <w:numPr>
          <w:numId w:val="1002"/>
          <w:ilvl w:val="0"/>
        </w:numPr>
      </w:pPr>
      <w:r>
        <w:t xml:space="preserve">High degree of personal organization, professionalism, self-motivation, and integrity</w:t>
      </w:r>
    </w:p>
    <w:p>
      <w:pPr>
        <w:pStyle w:val="Compact"/>
        <w:numPr>
          <w:numId w:val="1002"/>
          <w:ilvl w:val="0"/>
        </w:numPr>
      </w:pPr>
      <w:r>
        <w:t xml:space="preserve">Demonstrated superior verbal and written communication skills to obtain desired results, including adjusting message for audience</w:t>
      </w:r>
    </w:p>
    <w:p>
      <w:pPr>
        <w:pStyle w:val="Compact"/>
        <w:numPr>
          <w:numId w:val="1002"/>
          <w:ilvl w:val="0"/>
        </w:numPr>
      </w:pPr>
      <w:r>
        <w:t xml:space="preserve">Ability to maintain strict confidentiality in handling materials and sensitive information discretely, while exercising tact and diplomacy in dealing with others</w:t>
      </w:r>
    </w:p>
    <w:p>
      <w:pPr>
        <w:pStyle w:val="Compact"/>
        <w:numPr>
          <w:numId w:val="1002"/>
          <w:ilvl w:val="0"/>
        </w:numPr>
      </w:pPr>
      <w:r>
        <w:t xml:space="preserve">Demonstrated ability to lead, handle, and manage multiple priorities</w:t>
      </w:r>
    </w:p>
    <w:p>
      <w:pPr>
        <w:pStyle w:val="Compact"/>
        <w:numPr>
          <w:numId w:val="1002"/>
          <w:ilvl w:val="0"/>
        </w:numPr>
      </w:pPr>
      <w:r>
        <w:t xml:space="preserve">Proven ability to work independently and with initiative in completing and coordinating numerous work assignments, while meeting multiple deadlines that may change</w:t>
      </w:r>
    </w:p>
    <w:p>
      <w:pPr>
        <w:pStyle w:val="Compact"/>
        <w:numPr>
          <w:numId w:val="1002"/>
          <w:ilvl w:val="0"/>
        </w:numPr>
      </w:pPr>
      <w:r>
        <w:t xml:space="preserve">Proficiency in latest version of MS Office Suite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2021-10-28T13:01:36Z</dcterms:created>
  <dcterms:modified xsi:type="dcterms:W3CDTF">2021-10-28T13:01:36Z</dcterms:modified>
</cp:coreProperties>
</file>