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https://www.velvetjobs.com/job-descriptions/support-program-manager</w:t>
        </w:r>
      </w:hyperlink>
    </w:p>
    <w:p>
      <w:pPr>
        <w:pStyle w:val="Heading1"/>
      </w:pPr>
      <w:bookmarkStart w:id="21" w:name="example-of-support-program-manager-job-description"/>
      <w:r>
        <w:t xml:space="preserve">Example of Support Program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support program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upport-program-manager"/>
      <w:r>
        <w:t xml:space="preserve">Responsibilities for support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Engage all the relevant help content owners and build a process to ensure that help content is up-to-date and relevant at all times</w:t>
      </w:r>
    </w:p>
    <w:p>
      <w:pPr>
        <w:pStyle w:val="Compact"/>
        <w:numPr>
          <w:numId w:val="1001"/>
          <w:ilvl w:val="0"/>
        </w:numPr>
      </w:pPr>
      <w:r>
        <w:t xml:space="preserve">Build a capability and process to continuously identify and prioritize areas where Brands may benefit from self-help functionalities and content</w:t>
      </w:r>
    </w:p>
    <w:p>
      <w:pPr>
        <w:pStyle w:val="Compact"/>
        <w:numPr>
          <w:numId w:val="1001"/>
          <w:ilvl w:val="0"/>
        </w:numPr>
      </w:pPr>
      <w:r>
        <w:t xml:space="preserve">Partner with the Seller Support organization to identify and implement relevant self-help tools for Brand Support</w:t>
      </w:r>
    </w:p>
    <w:p>
      <w:pPr>
        <w:pStyle w:val="Compact"/>
        <w:numPr>
          <w:numId w:val="1001"/>
          <w:ilvl w:val="0"/>
        </w:numPr>
      </w:pPr>
      <w:r>
        <w:t xml:space="preserve">Drive usability of the self-help functionalities by ensuring visibility, effective navigation and ease of use across Brand Support</w:t>
      </w:r>
    </w:p>
    <w:p>
      <w:pPr>
        <w:pStyle w:val="Compact"/>
        <w:numPr>
          <w:numId w:val="1001"/>
          <w:ilvl w:val="0"/>
        </w:numPr>
      </w:pPr>
      <w:r>
        <w:t xml:space="preserve">Effectively prioritize and manage a portfolio of projects and initiatives, considering trade-offs and optimizing for customer and brand experience</w:t>
      </w:r>
    </w:p>
    <w:p>
      <w:pPr>
        <w:pStyle w:val="Compact"/>
        <w:numPr>
          <w:numId w:val="1001"/>
          <w:ilvl w:val="0"/>
        </w:numPr>
      </w:pPr>
      <w:r>
        <w:t xml:space="preserve">Develops and manages brand and marketing integration initiatives on departmental products and communication material</w:t>
      </w:r>
    </w:p>
    <w:p>
      <w:pPr>
        <w:pStyle w:val="Compact"/>
        <w:numPr>
          <w:numId w:val="1001"/>
          <w:ilvl w:val="0"/>
        </w:numPr>
      </w:pPr>
      <w:r>
        <w:t xml:space="preserve">Manages, tracks and updates annual departmental plans, guidelines, reports and surveys</w:t>
      </w:r>
    </w:p>
    <w:p>
      <w:pPr>
        <w:pStyle w:val="Compact"/>
        <w:numPr>
          <w:numId w:val="1001"/>
          <w:ilvl w:val="0"/>
        </w:numPr>
      </w:pPr>
      <w:r>
        <w:t xml:space="preserve">Collaborates with unit leaders and manages EH&amp;S metrics</w:t>
      </w:r>
    </w:p>
    <w:p>
      <w:pPr>
        <w:pStyle w:val="Compact"/>
        <w:numPr>
          <w:numId w:val="1001"/>
          <w:ilvl w:val="0"/>
        </w:numPr>
      </w:pPr>
      <w:r>
        <w:t xml:space="preserve">Ensure information and documents are organized and secured</w:t>
      </w:r>
    </w:p>
    <w:p>
      <w:pPr>
        <w:pStyle w:val="Compact"/>
        <w:numPr>
          <w:numId w:val="1001"/>
          <w:ilvl w:val="0"/>
        </w:numPr>
      </w:pPr>
      <w:r>
        <w:t xml:space="preserve">Lead cross-functional team(s) and subject matter experts in the development, planning, and implementation of multiple complex projects and/or programs</w:t>
      </w:r>
    </w:p>
    <w:p>
      <w:pPr>
        <w:pStyle w:val="Heading2"/>
      </w:pPr>
      <w:bookmarkStart w:id="23" w:name="qualifications-for-support-program-manager"/>
      <w:r>
        <w:t xml:space="preserve">Qualifications for support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bachelors degree or MBA</w:t>
      </w:r>
    </w:p>
    <w:p>
      <w:pPr>
        <w:pStyle w:val="Compact"/>
        <w:numPr>
          <w:numId w:val="1002"/>
          <w:ilvl w:val="0"/>
        </w:numPr>
      </w:pPr>
      <w:r>
        <w:t xml:space="preserve">Fluent English, Italian or French would be desirable</w:t>
      </w:r>
    </w:p>
    <w:p>
      <w:pPr>
        <w:pStyle w:val="Compact"/>
        <w:numPr>
          <w:numId w:val="1002"/>
          <w:ilvl w:val="0"/>
        </w:numPr>
      </w:pPr>
      <w:r>
        <w:t xml:space="preserve">Prince2 Practitioner or Six Sigma Black Belt certification from a recognized body</w:t>
      </w:r>
    </w:p>
    <w:p>
      <w:pPr>
        <w:pStyle w:val="Compact"/>
        <w:numPr>
          <w:numId w:val="1002"/>
          <w:ilvl w:val="0"/>
        </w:numPr>
      </w:pPr>
      <w:r>
        <w:t xml:space="preserve">5+ years of experience delivering large, business critical, cross functional projects with global impact</w:t>
      </w:r>
    </w:p>
    <w:p>
      <w:pPr>
        <w:pStyle w:val="Compact"/>
        <w:numPr>
          <w:numId w:val="1002"/>
          <w:ilvl w:val="0"/>
        </w:numPr>
      </w:pPr>
      <w:r>
        <w:t xml:space="preserve">Operational experience with CRM and other contact management support tools</w:t>
      </w:r>
    </w:p>
    <w:p>
      <w:pPr>
        <w:pStyle w:val="Compact"/>
        <w:numPr>
          <w:numId w:val="1002"/>
          <w:ilvl w:val="0"/>
        </w:numPr>
      </w:pPr>
      <w:r>
        <w:t xml:space="preserve">Very strong analytically, being able to translate operational issues into workable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2021-10-28T18:37:19Z</dcterms:created>
  <dcterms:modified xsi:type="dcterms:W3CDTF">2021-10-28T18:37:19Z</dcterms:modified>
</cp:coreProperties>
</file>