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https://www.velvetjobs.com/job-descriptions/support-program-manager</w:t>
        </w:r>
      </w:hyperlink>
    </w:p>
    <w:p>
      <w:pPr>
        <w:pStyle w:val="Heading1"/>
      </w:pPr>
      <w:bookmarkStart w:id="21" w:name="example-of-support-program-manager-job-description"/>
      <w:r>
        <w:t xml:space="preserve">Example of Support Program Manager Job Description</w:t>
      </w:r>
      <w:bookmarkEnd w:id="21"/>
    </w:p>
    <w:p>
      <w:pPr>
        <w:pStyle w:val="Compact"/>
      </w:pPr>
      <w:r>
        <w:t xml:space="preserve">Our company is looking to fill the role of support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ort-program-manager"/>
      <w:r>
        <w:t xml:space="preserve">Responsibilities for support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Plan, organize and coordinate analytical support for the development of Rate Cases for OPEX and CAPEX for Gas Operations &amp; Engineering</w:t>
      </w:r>
    </w:p>
    <w:p>
      <w:pPr>
        <w:pStyle w:val="Compact"/>
        <w:numPr>
          <w:numId w:val="1001"/>
          <w:ilvl w:val="0"/>
        </w:numPr>
      </w:pPr>
      <w:r>
        <w:t xml:space="preserve">Support regulatory activities in each of our operating jurisdictions through the analysis of past and future investment plans</w:t>
      </w:r>
    </w:p>
    <w:p>
      <w:pPr>
        <w:pStyle w:val="Compact"/>
        <w:numPr>
          <w:numId w:val="1001"/>
          <w:ilvl w:val="0"/>
        </w:numPr>
      </w:pPr>
      <w:r>
        <w:t xml:space="preserve">Assist all team members on rate case negotiation teams with Metrics and analytical support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Rate Case Testimony</w:t>
      </w:r>
    </w:p>
    <w:p>
      <w:pPr>
        <w:pStyle w:val="Compact"/>
        <w:numPr>
          <w:numId w:val="1001"/>
          <w:ilvl w:val="0"/>
        </w:numPr>
      </w:pPr>
      <w:r>
        <w:t xml:space="preserve">Identify and implement the top priorities for Brand Support Program Scope for all marketplaces, including the identification/prioritization/implementation of relevant existing or new contact reasons, customer experience across all channels (e-mail/phone/chat), liaising with and supporting the Seller Support and Vendor Support teams to ensure operational readiness</w:t>
      </w:r>
    </w:p>
    <w:p>
      <w:pPr>
        <w:pStyle w:val="Compact"/>
        <w:numPr>
          <w:numId w:val="1001"/>
          <w:ilvl w:val="0"/>
        </w:numPr>
      </w:pPr>
      <w:r>
        <w:t xml:space="preserve">Drive the launch of the Brand Support Program across all market places, by identifying and building project milestones, ensuring their timely delivery both from a development build and operational readiness perspective (includes building and translation of all Standard Operating Procedures and website content)</w:t>
      </w:r>
    </w:p>
    <w:p>
      <w:pPr>
        <w:pStyle w:val="Compact"/>
        <w:numPr>
          <w:numId w:val="1001"/>
          <w:ilvl w:val="0"/>
        </w:numPr>
      </w:pPr>
      <w:r>
        <w:t xml:space="preserve">Develop a deep understanding of the reasons for Brand Support contacts by deep-diving into the Brand Support Contacts generated</w:t>
      </w:r>
    </w:p>
    <w:p>
      <w:pPr>
        <w:pStyle w:val="Compact"/>
        <w:numPr>
          <w:numId w:val="1001"/>
          <w:ilvl w:val="0"/>
        </w:numPr>
      </w:pPr>
      <w:r>
        <w:t xml:space="preserve">Identify the root causes of the need for Brands to contact the breaks of resolution time and customer satisfaction metrics</w:t>
      </w:r>
    </w:p>
    <w:p>
      <w:pPr>
        <w:pStyle w:val="Compact"/>
        <w:numPr>
          <w:numId w:val="1001"/>
          <w:ilvl w:val="0"/>
        </w:numPr>
      </w:pPr>
      <w:r>
        <w:t xml:space="preserve">Own a subset of prioritized root-causes and drive their resolution by developing and implementing scalable solutions</w:t>
      </w:r>
    </w:p>
    <w:p>
      <w:pPr>
        <w:pStyle w:val="Compact"/>
        <w:numPr>
          <w:numId w:val="1001"/>
          <w:ilvl w:val="0"/>
        </w:numPr>
      </w:pPr>
      <w:r>
        <w:t xml:space="preserve">Take a leading role in drafting and presenting deep-dive documents, including responses to senior executives</w:t>
      </w:r>
    </w:p>
    <w:p>
      <w:pPr>
        <w:pStyle w:val="Heading2"/>
      </w:pPr>
      <w:bookmarkStart w:id="23" w:name="qualifications-for-support-program-manager"/>
      <w:r>
        <w:t xml:space="preserve">Qualifications for support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identified, built and implemented programs with European, International or World Wide scope</w:t>
      </w:r>
    </w:p>
    <w:p>
      <w:pPr>
        <w:pStyle w:val="Compact"/>
        <w:numPr>
          <w:numId w:val="1002"/>
          <w:ilvl w:val="0"/>
        </w:numPr>
      </w:pPr>
      <w:r>
        <w:t xml:space="preserve">Are goal driven and relentless in your efforts to get across the finishing line</w:t>
      </w:r>
    </w:p>
    <w:p>
      <w:pPr>
        <w:pStyle w:val="Compact"/>
        <w:numPr>
          <w:numId w:val="1002"/>
          <w:ilvl w:val="0"/>
        </w:numPr>
      </w:pPr>
      <w:r>
        <w:t xml:space="preserve">Have experience of, and are comfortable with working in a fast paced, ever evolving environment</w:t>
      </w:r>
    </w:p>
    <w:p>
      <w:pPr>
        <w:pStyle w:val="Compact"/>
        <w:numPr>
          <w:numId w:val="1002"/>
          <w:ilvl w:val="0"/>
        </w:numPr>
      </w:pPr>
      <w:r>
        <w:t xml:space="preserve">Six Sigma/Lean Process Improvement Green Belt or above</w:t>
      </w:r>
    </w:p>
    <w:p>
      <w:pPr>
        <w:pStyle w:val="Compact"/>
        <w:numPr>
          <w:numId w:val="1002"/>
          <w:ilvl w:val="0"/>
        </w:numPr>
      </w:pPr>
      <w:r>
        <w:t xml:space="preserve">Program Management qualification (PMP, Prince2, Agile or similar) with 5 yrs experience</w:t>
      </w:r>
    </w:p>
    <w:p>
      <w:pPr>
        <w:pStyle w:val="Compact"/>
        <w:numPr>
          <w:numId w:val="1002"/>
          <w:ilvl w:val="0"/>
        </w:numPr>
      </w:pPr>
      <w:r>
        <w:t xml:space="preserve">Intermediate or Advanced proficiency in Microsoft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2021-10-28T13:36:34Z</dcterms:created>
  <dcterms:modified xsi:type="dcterms:W3CDTF">2021-10-28T13:36:34Z</dcterms:modified>
</cp:coreProperties>
</file>