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https://www.velvetjobs.com/job-descriptions/support-analyst-senior-support-analyst</w:t>
        </w:r>
      </w:hyperlink>
    </w:p>
    <w:p>
      <w:pPr>
        <w:pStyle w:val="Heading1"/>
      </w:pPr>
      <w:bookmarkStart w:id="21" w:name="example-of-support-analyst-senior-support-analyst-job-description"/>
      <w:r>
        <w:t xml:space="preserve">Example of Support Analyst / Senior Support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analyst / senior support analyst. To join our growing team, please review the list of responsibilities and qualifications.</w:t>
      </w:r>
    </w:p>
    <w:p>
      <w:pPr>
        <w:pStyle w:val="Heading2"/>
      </w:pPr>
      <w:bookmarkStart w:id="22" w:name="responsibilities-for-support-analyst-senior-support-analyst"/>
      <w:r>
        <w:t xml:space="preserve">Responsibilities for support analyst / senior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account profitability and entitlement cost forecasting reporting</w:t>
      </w:r>
    </w:p>
    <w:p>
      <w:pPr>
        <w:pStyle w:val="Compact"/>
        <w:numPr>
          <w:numId w:val="1001"/>
          <w:ilvl w:val="0"/>
        </w:numPr>
      </w:pPr>
      <w:r>
        <w:t xml:space="preserve">Evaluate effectiveness of current learning programs that drive field behavior</w:t>
      </w:r>
    </w:p>
    <w:p>
      <w:pPr>
        <w:pStyle w:val="Compact"/>
        <w:numPr>
          <w:numId w:val="1001"/>
          <w:ilvl w:val="0"/>
        </w:numPr>
      </w:pPr>
      <w:r>
        <w:t xml:space="preserve">Leverage research to ideate and develop measurement strategies around learning programs focused on driving critical behaviors, which result in increased sponsorship, revenue and leadership development</w:t>
      </w:r>
    </w:p>
    <w:p>
      <w:pPr>
        <w:pStyle w:val="Compact"/>
        <w:numPr>
          <w:numId w:val="1001"/>
          <w:ilvl w:val="0"/>
        </w:numPr>
      </w:pPr>
      <w:r>
        <w:t xml:space="preserve">Develop scenario models to allow learning program revisions and adjustments around key drivers to promote consultant sponsorship</w:t>
      </w:r>
    </w:p>
    <w:p>
      <w:pPr>
        <w:pStyle w:val="Compact"/>
        <w:numPr>
          <w:numId w:val="1001"/>
          <w:ilvl w:val="0"/>
        </w:numPr>
      </w:pPr>
      <w:r>
        <w:t xml:space="preserve">Provide consistent oversight and analysis for ongoing learning programs and initiatives</w:t>
      </w:r>
    </w:p>
    <w:p>
      <w:pPr>
        <w:pStyle w:val="Compact"/>
        <w:numPr>
          <w:numId w:val="1001"/>
          <w:ilvl w:val="0"/>
        </w:numPr>
      </w:pPr>
      <w:r>
        <w:t xml:space="preserve">Define Leadership driven business intelligence for account managers</w:t>
      </w:r>
    </w:p>
    <w:p>
      <w:pPr>
        <w:pStyle w:val="Compact"/>
        <w:numPr>
          <w:numId w:val="1001"/>
          <w:ilvl w:val="0"/>
        </w:numPr>
      </w:pPr>
      <w:r>
        <w:t xml:space="preserve">Research and utilize technology to increase reach and effectiveness of field development learning programs</w:t>
      </w:r>
    </w:p>
    <w:p>
      <w:pPr>
        <w:pStyle w:val="Compact"/>
        <w:numPr>
          <w:numId w:val="1001"/>
          <w:ilvl w:val="0"/>
        </w:numPr>
      </w:pPr>
      <w:r>
        <w:t xml:space="preserve">Collective ownership of Executive Class support capabilities globally</w:t>
      </w:r>
    </w:p>
    <w:p>
      <w:pPr>
        <w:pStyle w:val="Compact"/>
        <w:numPr>
          <w:numId w:val="1001"/>
          <w:ilvl w:val="0"/>
        </w:numPr>
      </w:pPr>
      <w:r>
        <w:t xml:space="preserve">Providing highly responsive support to the Executives and their teams in a dynamic, sensitive and high pressure environment</w:t>
      </w:r>
    </w:p>
    <w:p>
      <w:pPr>
        <w:pStyle w:val="Compact"/>
        <w:numPr>
          <w:numId w:val="1001"/>
          <w:ilvl w:val="0"/>
        </w:numPr>
      </w:pPr>
      <w:r>
        <w:t xml:space="preserve">Maintain an available disposition for after-hours and weekend support as needed</w:t>
      </w:r>
    </w:p>
    <w:p>
      <w:pPr>
        <w:pStyle w:val="Heading2"/>
      </w:pPr>
      <w:bookmarkStart w:id="23" w:name="qualifications-for-support-analyst-senior-support-analyst"/>
      <w:r>
        <w:t xml:space="preserve">Qualifications for support analyst / senior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requires a highly accountable self-starter with strong leadership qualities and relationship management skills</w:t>
      </w:r>
    </w:p>
    <w:p>
      <w:pPr>
        <w:pStyle w:val="Compact"/>
        <w:numPr>
          <w:numId w:val="1002"/>
          <w:ilvl w:val="0"/>
        </w:numPr>
      </w:pPr>
      <w:r>
        <w:t xml:space="preserve">Strong communicator, ability to organize and lead meetings with various groups in Wealth</w:t>
      </w:r>
    </w:p>
    <w:p>
      <w:pPr>
        <w:pStyle w:val="Compact"/>
        <w:numPr>
          <w:numId w:val="1002"/>
          <w:ilvl w:val="0"/>
        </w:numPr>
      </w:pPr>
      <w:r>
        <w:t xml:space="preserve">Strong facilitator and effective collaborator</w:t>
      </w:r>
    </w:p>
    <w:p>
      <w:pPr>
        <w:pStyle w:val="Compact"/>
        <w:numPr>
          <w:numId w:val="1002"/>
          <w:ilvl w:val="0"/>
        </w:numPr>
      </w:pPr>
      <w:r>
        <w:t xml:space="preserve">Good understand of project lifecycle, management of project financials and incremental ongoing support costs</w:t>
      </w:r>
    </w:p>
    <w:p>
      <w:pPr>
        <w:pStyle w:val="Compact"/>
        <w:numPr>
          <w:numId w:val="1002"/>
          <w:ilvl w:val="0"/>
        </w:numPr>
      </w:pPr>
      <w:r>
        <w:t xml:space="preserve">Exposure to technologies used with large data sets Oracle Coherence and Apache Hadoop</w:t>
      </w:r>
    </w:p>
    <w:p>
      <w:pPr>
        <w:pStyle w:val="Compact"/>
        <w:numPr>
          <w:numId w:val="1002"/>
          <w:ilvl w:val="0"/>
        </w:numPr>
      </w:pPr>
      <w:r>
        <w:t xml:space="preserve">Ability to resolve issues in a high-pressure &amp; time critical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nalyst-senior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nalyst-senior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2021-10-28T18:29:17Z</dcterms:created>
  <dcterms:modified xsi:type="dcterms:W3CDTF">2021-10-28T18:29:17Z</dcterms:modified>
</cp:coreProperties>
</file>