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https://www.velvetjobs.com/job-descriptions/supply-planning</w:t>
        </w:r>
      </w:hyperlink>
    </w:p>
    <w:p>
      <w:pPr>
        <w:pStyle w:val="Heading1"/>
      </w:pPr>
      <w:bookmarkStart w:id="21" w:name="example-of-supply-planning-job-description"/>
      <w:r>
        <w:t xml:space="preserve">Example of Supply Planning Job Description</w:t>
      </w:r>
      <w:bookmarkEnd w:id="21"/>
    </w:p>
    <w:p>
      <w:pPr>
        <w:pStyle w:val="Compact"/>
      </w:pPr>
      <w:r>
        <w:t xml:space="preserve">Our company is growing rapidly and is hiring for a supply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planning"/>
      <w:r>
        <w:t xml:space="preserve">Responsibilities for supply planning</w:t>
      </w:r>
      <w:bookmarkEnd w:id="22"/>
    </w:p>
    <w:p>
      <w:pPr>
        <w:pStyle w:val="Compact"/>
        <w:numPr>
          <w:numId w:val="1001"/>
          <w:ilvl w:val="0"/>
        </w:numPr>
      </w:pPr>
      <w:r>
        <w:t xml:space="preserve">Leads weekly/monthly SP collaboration calls with structured agenda inc kpis</w:t>
      </w:r>
    </w:p>
    <w:p>
      <w:pPr>
        <w:pStyle w:val="Compact"/>
        <w:numPr>
          <w:numId w:val="1001"/>
          <w:ilvl w:val="0"/>
        </w:numPr>
      </w:pPr>
      <w:r>
        <w:t xml:space="preserve">Responsible for managing and executing supply chain planning systems, data, and processes for global and regional Print businesses</w:t>
      </w:r>
    </w:p>
    <w:p>
      <w:pPr>
        <w:pStyle w:val="Compact"/>
        <w:numPr>
          <w:numId w:val="1001"/>
          <w:ilvl w:val="0"/>
        </w:numPr>
      </w:pPr>
      <w:r>
        <w:t xml:space="preserve">Provide critical planning system process Subject Matter Experts (SMEs) for all Print Innovation and Transformation projects</w:t>
      </w:r>
    </w:p>
    <w:p>
      <w:pPr>
        <w:pStyle w:val="Compact"/>
        <w:numPr>
          <w:numId w:val="1001"/>
          <w:ilvl w:val="0"/>
        </w:numPr>
      </w:pPr>
      <w:r>
        <w:t xml:space="preserve">Provide leadership and enablement of Print Planning, from business requirements definition to stabilization and hand-off from IT post warranty</w:t>
      </w:r>
    </w:p>
    <w:p>
      <w:pPr>
        <w:pStyle w:val="Compact"/>
        <w:numPr>
          <w:numId w:val="1001"/>
          <w:ilvl w:val="0"/>
        </w:numPr>
      </w:pPr>
      <w:r>
        <w:t xml:space="preserve">Handle all supply planning activities in Global or Regional APO, R3 systems, BW and other integrated or off-line tools supporting Printing supply planning</w:t>
      </w:r>
    </w:p>
    <w:p>
      <w:pPr>
        <w:pStyle w:val="Compact"/>
        <w:numPr>
          <w:numId w:val="1001"/>
          <w:ilvl w:val="0"/>
        </w:numPr>
      </w:pPr>
      <w:r>
        <w:t xml:space="preserve">Responsible for ensuring daily and weekly reports run smoothly</w:t>
      </w:r>
    </w:p>
    <w:p>
      <w:pPr>
        <w:pStyle w:val="Compact"/>
        <w:numPr>
          <w:numId w:val="1001"/>
          <w:ilvl w:val="0"/>
        </w:numPr>
      </w:pPr>
      <w:r>
        <w:t xml:space="preserve">Act as single point of contact between business and IT for all planning system process issues and ensure complete plan cycles on time</w:t>
      </w:r>
    </w:p>
    <w:p>
      <w:pPr>
        <w:pStyle w:val="Compact"/>
        <w:numPr>
          <w:numId w:val="1001"/>
          <w:ilvl w:val="0"/>
        </w:numPr>
      </w:pPr>
      <w:r>
        <w:t xml:space="preserve">Meet plan generation creation/ publication and process/ system availability metrics goals</w:t>
      </w:r>
    </w:p>
    <w:p>
      <w:pPr>
        <w:pStyle w:val="Compact"/>
        <w:numPr>
          <w:numId w:val="1001"/>
          <w:ilvl w:val="0"/>
        </w:numPr>
      </w:pPr>
      <w:r>
        <w:t xml:space="preserve">Develop tactical plan to reach target service level with lowest cost and capital employed</w:t>
      </w:r>
    </w:p>
    <w:p>
      <w:pPr>
        <w:pStyle w:val="Compact"/>
        <w:numPr>
          <w:numId w:val="1001"/>
          <w:ilvl w:val="0"/>
        </w:numPr>
      </w:pPr>
      <w:r>
        <w:t xml:space="preserve">Orders placement according to created plan, collaboration with wider supply chain team to ensure supply plan execution</w:t>
      </w:r>
    </w:p>
    <w:p>
      <w:pPr>
        <w:pStyle w:val="Heading2"/>
      </w:pPr>
      <w:bookmarkStart w:id="23" w:name="qualifications-for-supply-planning"/>
      <w:r>
        <w:t xml:space="preserve">Qualifications for supply planning</w:t>
      </w:r>
      <w:bookmarkEnd w:id="23"/>
    </w:p>
    <w:p>
      <w:pPr>
        <w:pStyle w:val="Compact"/>
        <w:numPr>
          <w:numId w:val="1002"/>
          <w:ilvl w:val="0"/>
        </w:numPr>
      </w:pPr>
      <w:r>
        <w:t xml:space="preserve">Minimum of a sophmore status</w:t>
      </w:r>
    </w:p>
    <w:p>
      <w:pPr>
        <w:pStyle w:val="Compact"/>
        <w:numPr>
          <w:numId w:val="1002"/>
          <w:ilvl w:val="0"/>
        </w:numPr>
      </w:pPr>
      <w:r>
        <w:t xml:space="preserve">Knowledge of MPS/MRP &amp; DRP methodology use of SNP APO/BW a must</w:t>
      </w:r>
    </w:p>
    <w:p>
      <w:pPr>
        <w:pStyle w:val="Compact"/>
        <w:numPr>
          <w:numId w:val="1002"/>
          <w:ilvl w:val="0"/>
        </w:numPr>
      </w:pPr>
      <w:r>
        <w:t xml:space="preserve">Bachelor’s Degree required preferably in Supply Chain, Operation or Engineering</w:t>
      </w:r>
    </w:p>
    <w:p>
      <w:pPr>
        <w:pStyle w:val="Compact"/>
        <w:numPr>
          <w:numId w:val="1002"/>
          <w:ilvl w:val="0"/>
        </w:numPr>
      </w:pPr>
      <w:r>
        <w:t xml:space="preserve">Self-motivated and strong leadership to challenge status quo</w:t>
      </w:r>
    </w:p>
    <w:p>
      <w:pPr>
        <w:pStyle w:val="Compact"/>
        <w:numPr>
          <w:numId w:val="1002"/>
          <w:ilvl w:val="0"/>
        </w:numPr>
      </w:pPr>
      <w:r>
        <w:t xml:space="preserve">Ability to make business decisions under uncertainty</w:t>
      </w:r>
    </w:p>
    <w:p>
      <w:pPr>
        <w:pStyle w:val="Compact"/>
        <w:numPr>
          <w:numId w:val="1002"/>
          <w:ilvl w:val="0"/>
        </w:numPr>
      </w:pPr>
      <w:r>
        <w:t xml:space="preserve">Demonstrated ability to influence stake holders, effectively work and communicate in matrix global organization (sales, marketing, plant, warehouse,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2021-10-28T18:39:18Z</dcterms:created>
  <dcterms:modified xsi:type="dcterms:W3CDTF">2021-10-28T18:39:18Z</dcterms:modified>
</cp:coreProperties>
</file>