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https://www.velvetjobs.com/job-descriptions/supply-network-specialist</w:t>
        </w:r>
      </w:hyperlink>
    </w:p>
    <w:p>
      <w:pPr>
        <w:pStyle w:val="Heading1"/>
      </w:pPr>
      <w:bookmarkStart w:id="21" w:name="example-of-supply-network-specialist-job-description"/>
      <w:r>
        <w:t xml:space="preserve">Example of Supply Network Specialist Job Description</w:t>
      </w:r>
      <w:bookmarkEnd w:id="21"/>
    </w:p>
    <w:p>
      <w:pPr>
        <w:pStyle w:val="Compact"/>
      </w:pPr>
      <w:r>
        <w:t xml:space="preserve">Our company is looking for a supply network specialist. To join our growing team, please review the list of responsibilities and qualifications.</w:t>
      </w:r>
    </w:p>
    <w:p>
      <w:pPr>
        <w:pStyle w:val="Heading2"/>
      </w:pPr>
      <w:bookmarkStart w:id="22" w:name="responsibilities-for-supply-network-specialist"/>
      <w:r>
        <w:t xml:space="preserve">Responsibilities for supply network specialist</w:t>
      </w:r>
      <w:bookmarkEnd w:id="22"/>
    </w:p>
    <w:p>
      <w:pPr>
        <w:pStyle w:val="Compact"/>
        <w:numPr>
          <w:numId w:val="1001"/>
          <w:ilvl w:val="0"/>
        </w:numPr>
      </w:pPr>
      <w:r>
        <w:t xml:space="preserve">Manage the site transportation operations (Inbound and Outbound) process, transportation network design and optimization, identify and lead transportation network projects and improvement initiatives, conduct freight cost analyses and transportation budgeting, define and track Key Performance Indicators (KPIs), and engineer optimal routes for the network</w:t>
      </w:r>
    </w:p>
    <w:p>
      <w:pPr>
        <w:pStyle w:val="Compact"/>
        <w:numPr>
          <w:numId w:val="1001"/>
          <w:ilvl w:val="0"/>
        </w:numPr>
      </w:pPr>
      <w:r>
        <w:t xml:space="preserve">Generate OPACC (on variable spend) at or above 3 times our service cost</w:t>
      </w:r>
    </w:p>
    <w:p>
      <w:pPr>
        <w:pStyle w:val="Compact"/>
        <w:numPr>
          <w:numId w:val="1001"/>
          <w:ilvl w:val="0"/>
        </w:numPr>
      </w:pPr>
      <w:r>
        <w:t xml:space="preserve">Manage Network Delivery Performance to meet Transportation service Targets</w:t>
      </w:r>
    </w:p>
    <w:p>
      <w:pPr>
        <w:pStyle w:val="Compact"/>
        <w:numPr>
          <w:numId w:val="1001"/>
          <w:ilvl w:val="0"/>
        </w:numPr>
      </w:pPr>
      <w:r>
        <w:t xml:space="preserve">Be steel advisor for rebill activities to onboard new suppliers</w:t>
      </w:r>
    </w:p>
    <w:p>
      <w:pPr>
        <w:pStyle w:val="Compact"/>
        <w:numPr>
          <w:numId w:val="1001"/>
          <w:ilvl w:val="0"/>
        </w:numPr>
      </w:pPr>
      <w:r>
        <w:t xml:space="preserve">Creation of presentations for management review</w:t>
      </w:r>
    </w:p>
    <w:p>
      <w:pPr>
        <w:pStyle w:val="Compact"/>
        <w:numPr>
          <w:numId w:val="1001"/>
          <w:ilvl w:val="0"/>
        </w:numPr>
      </w:pPr>
      <w:r>
        <w:t xml:space="preserve">Working with team members to resolve errors, explain changes and recommend actions to resolve</w:t>
      </w:r>
    </w:p>
    <w:p>
      <w:pPr>
        <w:pStyle w:val="Compact"/>
        <w:numPr>
          <w:numId w:val="1001"/>
          <w:ilvl w:val="0"/>
        </w:numPr>
      </w:pPr>
      <w:r>
        <w:t xml:space="preserve">Analysis, validation and reporting of PSLD’s OIA (Transformation) and Reduced Purchase Material (RPM) results</w:t>
      </w:r>
    </w:p>
    <w:p>
      <w:pPr>
        <w:pStyle w:val="Compact"/>
        <w:numPr>
          <w:numId w:val="1001"/>
          <w:ilvl w:val="0"/>
        </w:numPr>
      </w:pPr>
      <w:r>
        <w:t xml:space="preserve">Support key Procurement functions and operations through monitoring, tracking and reporting on rebates, tariffs, and price/commodity increases</w:t>
      </w:r>
    </w:p>
    <w:p>
      <w:pPr>
        <w:pStyle w:val="Compact"/>
        <w:numPr>
          <w:numId w:val="1001"/>
          <w:ilvl w:val="0"/>
        </w:numPr>
      </w:pPr>
      <w:r>
        <w:t xml:space="preserve">Drive improvement in forecasting accuracy, effectiveness and efficiency for direct material procurement and cost impacts</w:t>
      </w:r>
    </w:p>
    <w:p>
      <w:pPr>
        <w:pStyle w:val="Compact"/>
        <w:numPr>
          <w:numId w:val="1001"/>
          <w:ilvl w:val="0"/>
        </w:numPr>
      </w:pPr>
      <w:r>
        <w:t xml:space="preserve">Identification, analysis and measurement of commodity impact on material and OIA results</w:t>
      </w:r>
    </w:p>
    <w:p>
      <w:pPr>
        <w:pStyle w:val="Heading2"/>
      </w:pPr>
      <w:bookmarkStart w:id="23" w:name="qualifications-for-supply-network-specialist"/>
      <w:r>
        <w:t xml:space="preserve">Qualifications for supply network specialist</w:t>
      </w:r>
      <w:bookmarkEnd w:id="23"/>
    </w:p>
    <w:p>
      <w:pPr>
        <w:pStyle w:val="Compact"/>
        <w:numPr>
          <w:numId w:val="1002"/>
          <w:ilvl w:val="0"/>
        </w:numPr>
      </w:pPr>
      <w:r>
        <w:t xml:space="preserve">Basic knowledge of risk evaluation and claims mitigation</w:t>
      </w:r>
    </w:p>
    <w:p>
      <w:pPr>
        <w:pStyle w:val="Compact"/>
        <w:numPr>
          <w:numId w:val="1002"/>
          <w:ilvl w:val="0"/>
        </w:numPr>
      </w:pPr>
      <w:r>
        <w:t xml:space="preserve">Undergraduate degree from a college / university</w:t>
      </w:r>
    </w:p>
    <w:p>
      <w:pPr>
        <w:pStyle w:val="Compact"/>
        <w:numPr>
          <w:numId w:val="1002"/>
          <w:ilvl w:val="0"/>
        </w:numPr>
      </w:pPr>
      <w:r>
        <w:t xml:space="preserve">Minimum of 1-2 years of experience in the field of procurement of fabrications, metals and / or electrical components</w:t>
      </w:r>
    </w:p>
    <w:p>
      <w:pPr>
        <w:pStyle w:val="Compact"/>
        <w:numPr>
          <w:numId w:val="1002"/>
          <w:ilvl w:val="0"/>
        </w:numPr>
      </w:pPr>
      <w:r>
        <w:t xml:space="preserve">A bachelor degree from a college or university – or equivalent experience</w:t>
      </w:r>
    </w:p>
    <w:p>
      <w:pPr>
        <w:pStyle w:val="Compact"/>
        <w:numPr>
          <w:numId w:val="1002"/>
          <w:ilvl w:val="0"/>
        </w:numPr>
      </w:pPr>
      <w:r>
        <w:t xml:space="preserve">Excellent analytical and strong problem solving skills, results orientated, dynamic and independent</w:t>
      </w:r>
    </w:p>
    <w:p>
      <w:pPr>
        <w:pStyle w:val="Compact"/>
        <w:numPr>
          <w:numId w:val="1002"/>
          <w:ilvl w:val="0"/>
        </w:numPr>
      </w:pPr>
      <w:r>
        <w:t xml:space="preserve">Must be able to present data to the Managers and team members in a professional manner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ly-network-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ly-network-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2021-10-28T18:31:13Z</dcterms:created>
  <dcterms:modified xsi:type="dcterms:W3CDTF">2021-10-28T18:31:13Z</dcterms:modified>
</cp:coreProperties>
</file>