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https://www.velvetjobs.com/job-descriptions/supply-network-specialist</w:t>
        </w:r>
      </w:hyperlink>
    </w:p>
    <w:p>
      <w:pPr>
        <w:pStyle w:val="Heading1"/>
      </w:pPr>
      <w:bookmarkStart w:id="21" w:name="example-of-supply-network-specialist-job-description"/>
      <w:r>
        <w:t xml:space="preserve">Example of Supply Network Specialist Job Description</w:t>
      </w:r>
      <w:bookmarkEnd w:id="21"/>
    </w:p>
    <w:p>
      <w:pPr>
        <w:pStyle w:val="Compact"/>
      </w:pPr>
      <w:r>
        <w:t xml:space="preserve">Our company is looking for a supply network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y-network-specialist"/>
      <w:r>
        <w:t xml:space="preserve">Responsibilities for supply network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 spread sheet creation to include formulas, pivots, vlookup</w:t>
      </w:r>
    </w:p>
    <w:p>
      <w:pPr>
        <w:pStyle w:val="Compact"/>
        <w:numPr>
          <w:numId w:val="1001"/>
          <w:ilvl w:val="0"/>
        </w:numPr>
      </w:pPr>
      <w:r>
        <w:t xml:space="preserve">Through the use of systems ensure integrity of the data and Processes/Practices that govern its usage</w:t>
      </w:r>
    </w:p>
    <w:p>
      <w:pPr>
        <w:pStyle w:val="Compact"/>
        <w:numPr>
          <w:numId w:val="1001"/>
          <w:ilvl w:val="0"/>
        </w:numPr>
      </w:pPr>
      <w:r>
        <w:t xml:space="preserve">Continue to build expertise for the Procurement area and contribute to continuous improvement efforts</w:t>
      </w:r>
    </w:p>
    <w:p>
      <w:pPr>
        <w:pStyle w:val="Compact"/>
        <w:numPr>
          <w:numId w:val="1001"/>
          <w:ilvl w:val="0"/>
        </w:numPr>
      </w:pPr>
      <w:r>
        <w:t xml:space="preserve">People - Works effectively with colleagues and suppliers at all levels</w:t>
      </w:r>
    </w:p>
    <w:p>
      <w:pPr>
        <w:pStyle w:val="Compact"/>
        <w:numPr>
          <w:numId w:val="1001"/>
          <w:ilvl w:val="0"/>
        </w:numPr>
      </w:pPr>
      <w:r>
        <w:t xml:space="preserve">Leadership - No direct reports</w:t>
      </w:r>
    </w:p>
    <w:p>
      <w:pPr>
        <w:pStyle w:val="Compact"/>
        <w:numPr>
          <w:numId w:val="1001"/>
          <w:ilvl w:val="0"/>
        </w:numPr>
      </w:pPr>
      <w:r>
        <w:t xml:space="preserve">Strategy - Perform analytical and administrative tasks in support of Global Supply Network strategic initiatives</w:t>
      </w:r>
    </w:p>
    <w:p>
      <w:pPr>
        <w:pStyle w:val="Compact"/>
        <w:numPr>
          <w:numId w:val="1001"/>
          <w:ilvl w:val="0"/>
        </w:numPr>
      </w:pPr>
      <w:r>
        <w:t xml:space="preserve">Travel - Limited travel may be required to support training and communication to both Procurement Professionals and Suppliers</w:t>
      </w:r>
    </w:p>
    <w:p>
      <w:pPr>
        <w:pStyle w:val="Compact"/>
        <w:numPr>
          <w:numId w:val="1001"/>
          <w:ilvl w:val="0"/>
        </w:numPr>
      </w:pPr>
      <w:r>
        <w:t xml:space="preserve">Oversee and support complex or dispute contract resolution issues</w:t>
      </w:r>
    </w:p>
    <w:p>
      <w:pPr>
        <w:pStyle w:val="Compact"/>
        <w:numPr>
          <w:numId w:val="1001"/>
          <w:ilvl w:val="0"/>
        </w:numPr>
      </w:pPr>
      <w:r>
        <w:t xml:space="preserve">At the appropriate time, launch access network provisioning projects on the territory in order to meet the deadlines requested by our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Manage escalation of Client and Supplier issues associated with Supplier Master Data and resolve in a timely manner</w:t>
      </w:r>
    </w:p>
    <w:p>
      <w:pPr>
        <w:pStyle w:val="Heading2"/>
      </w:pPr>
      <w:bookmarkStart w:id="23" w:name="qualifications-for-supply-network-specialist"/>
      <w:r>
        <w:t xml:space="preserve">Qualifications for supply network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wireless operations preferred</w:t>
      </w:r>
    </w:p>
    <w:p>
      <w:pPr>
        <w:pStyle w:val="Compact"/>
        <w:numPr>
          <w:numId w:val="1002"/>
          <w:ilvl w:val="0"/>
        </w:numPr>
      </w:pPr>
      <w:r>
        <w:t xml:space="preserve">More than 2 years of communication experience, ideally with a focus on employee communication</w:t>
      </w:r>
    </w:p>
    <w:p>
      <w:pPr>
        <w:pStyle w:val="Compact"/>
        <w:numPr>
          <w:numId w:val="1002"/>
          <w:ilvl w:val="0"/>
        </w:numPr>
      </w:pPr>
      <w:r>
        <w:t xml:space="preserve">Strong collaboration and client relations skills</w:t>
      </w:r>
    </w:p>
    <w:p>
      <w:pPr>
        <w:pStyle w:val="Compact"/>
        <w:numPr>
          <w:numId w:val="1002"/>
          <w:ilvl w:val="0"/>
        </w:numPr>
      </w:pPr>
      <w:r>
        <w:t xml:space="preserve">An ability to measure internal communication effectiveness</w:t>
      </w:r>
    </w:p>
    <w:p>
      <w:pPr>
        <w:pStyle w:val="Compact"/>
        <w:numPr>
          <w:numId w:val="1002"/>
          <w:ilvl w:val="0"/>
        </w:numPr>
      </w:pPr>
      <w:r>
        <w:t xml:space="preserve">Experience with a broad range of communication channels (e.g., written, social media, portal) and able to use them strategically to influence and inform important stakeholders</w:t>
      </w:r>
    </w:p>
    <w:p>
      <w:pPr>
        <w:pStyle w:val="Compact"/>
        <w:numPr>
          <w:numId w:val="1002"/>
          <w:ilvl w:val="0"/>
        </w:numPr>
      </w:pPr>
      <w:r>
        <w:t xml:space="preserve">Bachelor’s Degree in construction management, business, engineering, supply chain management or equivalent degree or Military/ Education / experience combination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network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network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2021-10-28T13:18:28Z</dcterms:created>
  <dcterms:modified xsi:type="dcterms:W3CDTF">2021-10-28T13:18:28Z</dcterms:modified>
</cp:coreProperties>
</file>