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https://www.velvetjobs.com/job-descriptions/supply-network-operations</w:t>
        </w:r>
      </w:hyperlink>
    </w:p>
    <w:p>
      <w:pPr>
        <w:pStyle w:val="Heading1"/>
      </w:pPr>
      <w:bookmarkStart w:id="21" w:name="example-of-supply-network-operations-job-description"/>
      <w:r>
        <w:t xml:space="preserve">Example of Supply Network Operations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supply network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ly-network-operations"/>
      <w:r>
        <w:t xml:space="preserve">Responsibilities for supply network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Assessment of any product change request impact on compliance / regulatory and ensuring technical requirements exist for Ferring and third-party sites implementation</w:t>
      </w:r>
    </w:p>
    <w:p>
      <w:pPr>
        <w:pStyle w:val="Compact"/>
        <w:numPr>
          <w:numId w:val="1001"/>
          <w:ilvl w:val="0"/>
        </w:numPr>
      </w:pPr>
      <w:r>
        <w:t xml:space="preserve">Implementation of product changes by maintaining artwork right first time, change feasibility and adequate service level</w:t>
      </w:r>
    </w:p>
    <w:p>
      <w:pPr>
        <w:pStyle w:val="Compact"/>
        <w:numPr>
          <w:numId w:val="1001"/>
          <w:ilvl w:val="0"/>
        </w:numPr>
      </w:pPr>
      <w:r>
        <w:t xml:space="preserve">Endorse organizational maturity growth with GRA, GQA and M&amp;Ss, to develop and implement a PLM overall culture within Ferring</w:t>
      </w:r>
    </w:p>
    <w:p>
      <w:pPr>
        <w:pStyle w:val="Compact"/>
        <w:numPr>
          <w:numId w:val="1001"/>
          <w:ilvl w:val="0"/>
        </w:numPr>
      </w:pPr>
      <w:r>
        <w:t xml:space="preserve">Driving packaging harmonization and supporting related cost saving initiatives</w:t>
      </w:r>
    </w:p>
    <w:p>
      <w:pPr>
        <w:pStyle w:val="Compact"/>
        <w:numPr>
          <w:numId w:val="1001"/>
          <w:ilvl w:val="0"/>
        </w:numPr>
      </w:pPr>
      <w:r>
        <w:t xml:space="preserve">Lead Global Sales &amp; Operation Planning process to be used by the values streams, markets and productions sites</w:t>
      </w:r>
    </w:p>
    <w:p>
      <w:pPr>
        <w:pStyle w:val="Compact"/>
        <w:numPr>
          <w:numId w:val="1001"/>
          <w:ilvl w:val="0"/>
        </w:numPr>
      </w:pPr>
      <w:r>
        <w:t xml:space="preserve">Lead Serialization governance and implement project/programs to maintain regulatory compliance per the emerging global authorities’ announcement</w:t>
      </w:r>
    </w:p>
    <w:p>
      <w:pPr>
        <w:pStyle w:val="Compact"/>
        <w:numPr>
          <w:numId w:val="1001"/>
          <w:ilvl w:val="0"/>
        </w:numPr>
      </w:pPr>
      <w:r>
        <w:t xml:space="preserve">Responsible for staffing and talent management, learning and development, and performance management for direct reports and teams</w:t>
      </w:r>
    </w:p>
    <w:p>
      <w:pPr>
        <w:pStyle w:val="Compact"/>
        <w:numPr>
          <w:numId w:val="1001"/>
          <w:ilvl w:val="0"/>
        </w:numPr>
      </w:pPr>
      <w:r>
        <w:t xml:space="preserve">Facilitate the planning coordination of one of the most sophisticated supply chains of our industry</w:t>
      </w:r>
    </w:p>
    <w:p>
      <w:pPr>
        <w:pStyle w:val="Compact"/>
        <w:numPr>
          <w:numId w:val="1001"/>
          <w:ilvl w:val="0"/>
        </w:numPr>
      </w:pPr>
      <w:r>
        <w:t xml:space="preserve">Perform data analysis of inventory, service, market trend, sales</w:t>
      </w:r>
    </w:p>
    <w:p>
      <w:pPr>
        <w:pStyle w:val="Compact"/>
        <w:numPr>
          <w:numId w:val="1001"/>
          <w:ilvl w:val="0"/>
        </w:numPr>
      </w:pPr>
      <w:r>
        <w:t xml:space="preserve">Acquire deep understanding of system related work</w:t>
      </w:r>
    </w:p>
    <w:p>
      <w:pPr>
        <w:pStyle w:val="Heading2"/>
      </w:pPr>
      <w:bookmarkStart w:id="23" w:name="qualifications-for-supply-network-operations"/>
      <w:r>
        <w:t xml:space="preserve">Qualifications for supply network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diploma from local polytechnic</w:t>
      </w:r>
    </w:p>
    <w:p>
      <w:pPr>
        <w:pStyle w:val="Compact"/>
        <w:numPr>
          <w:numId w:val="1002"/>
          <w:ilvl w:val="0"/>
        </w:numPr>
      </w:pPr>
      <w:r>
        <w:t xml:space="preserve">Strong passion for project management</w:t>
      </w:r>
    </w:p>
    <w:p>
      <w:pPr>
        <w:pStyle w:val="Compact"/>
        <w:numPr>
          <w:numId w:val="1002"/>
          <w:ilvl w:val="0"/>
        </w:numPr>
      </w:pPr>
      <w:r>
        <w:t xml:space="preserve">Process owner and single point of contact for all information regarding mock up samples</w:t>
      </w:r>
    </w:p>
    <w:p>
      <w:pPr>
        <w:pStyle w:val="Compact"/>
        <w:numPr>
          <w:numId w:val="1002"/>
          <w:ilvl w:val="0"/>
        </w:numPr>
      </w:pPr>
      <w:r>
        <w:t xml:space="preserve">Consolidate and update the monthly sample readiness tracker to management to provide visibility of the sample status/spending</w:t>
      </w:r>
    </w:p>
    <w:p>
      <w:pPr>
        <w:pStyle w:val="Compact"/>
        <w:numPr>
          <w:numId w:val="1002"/>
          <w:ilvl w:val="0"/>
        </w:numPr>
      </w:pPr>
      <w:r>
        <w:t xml:space="preserve">Analyze data on mock-up sample and come up with systematic improvement ideas to achieve quality/cost/speed optimization</w:t>
      </w:r>
    </w:p>
    <w:p>
      <w:pPr>
        <w:pStyle w:val="Compact"/>
        <w:numPr>
          <w:numId w:val="1002"/>
          <w:ilvl w:val="0"/>
        </w:numPr>
      </w:pPr>
      <w:r>
        <w:t xml:space="preserve">Raise customization request in system to enable customization execution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network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network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2021-10-28T18:31:02Z</dcterms:created>
  <dcterms:modified xsi:type="dcterms:W3CDTF">2021-10-28T18:31:02Z</dcterms:modified>
</cp:coreProperties>
</file>