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https://www.velvetjobs.com/job-descriptions/supply-chain-intern</w:t>
        </w:r>
      </w:hyperlink>
    </w:p>
    <w:p>
      <w:pPr>
        <w:pStyle w:val="Heading1"/>
      </w:pPr>
      <w:bookmarkStart w:id="21" w:name="example-of-supply-chain-intern-job-description"/>
      <w:r>
        <w:t xml:space="preserve">Example of Supply Chain Intern Job Description</w:t>
      </w:r>
      <w:bookmarkEnd w:id="21"/>
    </w:p>
    <w:p>
      <w:pPr>
        <w:pStyle w:val="Compact"/>
      </w:pPr>
      <w:r>
        <w:t xml:space="preserve">Our innovative and growing company is looking to fill the role of supply chain intern.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pply-chain-intern"/>
      <w:r>
        <w:t xml:space="preserve">Responsibilities for supply chain intern</w:t>
      </w:r>
      <w:bookmarkEnd w:id="22"/>
    </w:p>
    <w:p>
      <w:pPr>
        <w:pStyle w:val="Compact"/>
        <w:numPr>
          <w:numId w:val="1001"/>
          <w:ilvl w:val="0"/>
        </w:numPr>
      </w:pPr>
      <w:r>
        <w:t xml:space="preserve">Meet with local vendors/suppliers for broad perspective of business environment</w:t>
      </w:r>
    </w:p>
    <w:p>
      <w:pPr>
        <w:pStyle w:val="Compact"/>
        <w:numPr>
          <w:numId w:val="1001"/>
          <w:ilvl w:val="0"/>
        </w:numPr>
      </w:pPr>
      <w:r>
        <w:t xml:space="preserve">Cost Analysis- run/create BEx reports, monitor cost changes and assist in cost saving opportunities RFQ’s</w:t>
      </w:r>
    </w:p>
    <w:p>
      <w:pPr>
        <w:pStyle w:val="Compact"/>
        <w:numPr>
          <w:numId w:val="1001"/>
          <w:ilvl w:val="0"/>
        </w:numPr>
      </w:pPr>
      <w:r>
        <w:t xml:space="preserve">Service level monitoring- run reports showing service hits and open orders</w:t>
      </w:r>
    </w:p>
    <w:p>
      <w:pPr>
        <w:pStyle w:val="Compact"/>
        <w:numPr>
          <w:numId w:val="1001"/>
          <w:ilvl w:val="0"/>
        </w:numPr>
      </w:pPr>
      <w:r>
        <w:t xml:space="preserve">Spreadsheet Development and Maintenance/Pivot Tables</w:t>
      </w:r>
    </w:p>
    <w:p>
      <w:pPr>
        <w:pStyle w:val="Compact"/>
        <w:numPr>
          <w:numId w:val="1001"/>
          <w:ilvl w:val="0"/>
        </w:numPr>
      </w:pPr>
      <w:r>
        <w:t xml:space="preserve">The management of the Logistical activities of Finished Goods (FG) from all Nutricia Supply Points and 3rd Parties to all Nutricia Medical Country Business Units, via our centralized warehouse located in the Netherlands</w:t>
      </w:r>
    </w:p>
    <w:p>
      <w:pPr>
        <w:pStyle w:val="Compact"/>
        <w:numPr>
          <w:numId w:val="1001"/>
          <w:ilvl w:val="0"/>
        </w:numPr>
      </w:pPr>
      <w:r>
        <w:t xml:space="preserve">Environmental Center Warehouse materials flow</w:t>
      </w:r>
    </w:p>
    <w:p>
      <w:pPr>
        <w:pStyle w:val="Compact"/>
        <w:numPr>
          <w:numId w:val="1001"/>
          <w:ilvl w:val="0"/>
        </w:numPr>
      </w:pPr>
      <w:r>
        <w:t xml:space="preserve">Data driven decision-making/support</w:t>
      </w:r>
    </w:p>
    <w:p>
      <w:pPr>
        <w:pStyle w:val="Compact"/>
        <w:numPr>
          <w:numId w:val="1001"/>
          <w:ilvl w:val="0"/>
        </w:numPr>
      </w:pPr>
      <w:r>
        <w:t xml:space="preserve">Accurate, Concise, and Actionable communication of findings</w:t>
      </w:r>
    </w:p>
    <w:p>
      <w:pPr>
        <w:pStyle w:val="Compact"/>
        <w:numPr>
          <w:numId w:val="1001"/>
          <w:ilvl w:val="0"/>
        </w:numPr>
      </w:pPr>
      <w:r>
        <w:t xml:space="preserve">Mindset of discovery – why things work the way they do</w:t>
      </w:r>
    </w:p>
    <w:p>
      <w:pPr>
        <w:pStyle w:val="Compact"/>
        <w:numPr>
          <w:numId w:val="1001"/>
          <w:ilvl w:val="0"/>
        </w:numPr>
      </w:pPr>
      <w:r>
        <w:t xml:space="preserve">Do the weekly planning and issue PO-s, track shipments, keep dailly contact with suppliers</w:t>
      </w:r>
    </w:p>
    <w:p>
      <w:pPr>
        <w:pStyle w:val="Heading2"/>
      </w:pPr>
      <w:bookmarkStart w:id="23" w:name="qualifications-for-supply-chain-intern"/>
      <w:r>
        <w:t xml:space="preserve">Qualifications for supply chain intern</w:t>
      </w:r>
      <w:bookmarkEnd w:id="23"/>
    </w:p>
    <w:p>
      <w:pPr>
        <w:pStyle w:val="Compact"/>
        <w:numPr>
          <w:numId w:val="1002"/>
          <w:ilvl w:val="0"/>
        </w:numPr>
      </w:pPr>
      <w:r>
        <w:t xml:space="preserve">Proficiency in Excel is highly desirable and required for the job</w:t>
      </w:r>
    </w:p>
    <w:p>
      <w:pPr>
        <w:pStyle w:val="Compact"/>
        <w:numPr>
          <w:numId w:val="1002"/>
          <w:ilvl w:val="0"/>
        </w:numPr>
      </w:pPr>
      <w:r>
        <w:t xml:space="preserve">Knowledge of SAP and/or other Planning/MRP systems would be an advantage</w:t>
      </w:r>
    </w:p>
    <w:p>
      <w:pPr>
        <w:pStyle w:val="Compact"/>
        <w:numPr>
          <w:numId w:val="1002"/>
          <w:ilvl w:val="0"/>
        </w:numPr>
      </w:pPr>
      <w:r>
        <w:t xml:space="preserve">Ability to problem solve in a complex environment</w:t>
      </w:r>
    </w:p>
    <w:p>
      <w:pPr>
        <w:pStyle w:val="Compact"/>
        <w:numPr>
          <w:numId w:val="1002"/>
          <w:ilvl w:val="0"/>
        </w:numPr>
      </w:pPr>
      <w:r>
        <w:t xml:space="preserve">Pursuing a degree in an engineering or computer science with a specialization in Data Science (Analytics)</w:t>
      </w:r>
    </w:p>
    <w:p>
      <w:pPr>
        <w:pStyle w:val="Compact"/>
        <w:numPr>
          <w:numId w:val="1002"/>
          <w:ilvl w:val="0"/>
        </w:numPr>
      </w:pPr>
      <w:r>
        <w:t xml:space="preserve">The core subject of MRP2 is Supply Chain Management so any person, with an interest in this subject, who is undertaking (or completed) a relevant degree (Bachelor or Master) in science, supply chain management, business, finance</w:t>
      </w:r>
    </w:p>
    <w:p>
      <w:pPr>
        <w:pStyle w:val="Compact"/>
        <w:numPr>
          <w:numId w:val="1002"/>
          <w:ilvl w:val="0"/>
        </w:numPr>
      </w:pPr>
      <w:r>
        <w:t xml:space="preserve">Master or Bachelor Postgraduates will be considered as well (Graduation not longer than 1 year ago)</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ly-chain-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ly-chain-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2021-10-28T13:36:18Z</dcterms:created>
  <dcterms:modified xsi:type="dcterms:W3CDTF">2021-10-28T13:36:18Z</dcterms:modified>
</cp:coreProperties>
</file>