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https://www.velvetjobs.com/job-descriptions/supplier-development-engineer</w:t>
        </w:r>
      </w:hyperlink>
    </w:p>
    <w:p>
      <w:pPr>
        <w:pStyle w:val="Heading1"/>
      </w:pPr>
      <w:bookmarkStart w:id="21" w:name="example-of-supplier-development-engineer-job-description"/>
      <w:r>
        <w:t xml:space="preserve">Example of Supplier Development Engineer Job Description</w:t>
      </w:r>
      <w:bookmarkEnd w:id="21"/>
    </w:p>
    <w:p>
      <w:pPr>
        <w:pStyle w:val="Compact"/>
      </w:pPr>
      <w:r>
        <w:t xml:space="preserve">Our company is growing rapidly and is hiring for a supplier development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lier-development-engineer"/>
      <w:r>
        <w:t xml:space="preserve">Responsibilities for supplier development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Improve quality, delivery &amp; cost performance of suppliers through well thought out fact based improvement plans</w:t>
      </w:r>
    </w:p>
    <w:p>
      <w:pPr>
        <w:pStyle w:val="Compact"/>
        <w:numPr>
          <w:numId w:val="1001"/>
          <w:ilvl w:val="0"/>
        </w:numPr>
      </w:pPr>
      <w:r>
        <w:t xml:space="preserve">Conducts APQP for new product launches, reviewing Critical characteristics, FMEAs, control plan, pass through characteristic, to support new program flawless launches</w:t>
      </w:r>
    </w:p>
    <w:p>
      <w:pPr>
        <w:pStyle w:val="Compact"/>
        <w:numPr>
          <w:numId w:val="1001"/>
          <w:ilvl w:val="0"/>
        </w:numPr>
      </w:pPr>
      <w:r>
        <w:t xml:space="preserve">Act as the Sourcing lead on efforts to drive supplier performance improvement for chronic supplier issues (with Supplier Quality)</w:t>
      </w:r>
    </w:p>
    <w:p>
      <w:pPr>
        <w:pStyle w:val="Compact"/>
        <w:numPr>
          <w:numId w:val="1001"/>
          <w:ilvl w:val="0"/>
        </w:numPr>
      </w:pPr>
      <w:r>
        <w:t xml:space="preserve">Assist / lead efforts to drive supplier performance improvement for chronic supplier issues (with Supplier Quality)</w:t>
      </w:r>
    </w:p>
    <w:p>
      <w:pPr>
        <w:pStyle w:val="Compact"/>
        <w:numPr>
          <w:numId w:val="1001"/>
          <w:ilvl w:val="0"/>
        </w:numPr>
      </w:pPr>
      <w:r>
        <w:t xml:space="preserve">Assist suppliers to plan the most robust process flow to meet high quality and throughput requirement</w:t>
      </w:r>
    </w:p>
    <w:p>
      <w:pPr>
        <w:pStyle w:val="Compact"/>
        <w:numPr>
          <w:numId w:val="1001"/>
          <w:ilvl w:val="0"/>
        </w:numPr>
      </w:pPr>
      <w:r>
        <w:t xml:space="preserve">Assist company to perform cost reduction program with suppliers, eliminate non-quality cost</w:t>
      </w:r>
    </w:p>
    <w:p>
      <w:pPr>
        <w:pStyle w:val="Compact"/>
        <w:numPr>
          <w:numId w:val="1001"/>
          <w:ilvl w:val="0"/>
        </w:numPr>
      </w:pPr>
      <w:r>
        <w:t xml:space="preserve">Drive localization of GIS products as per TLC guidelines</w:t>
      </w:r>
    </w:p>
    <w:p>
      <w:pPr>
        <w:pStyle w:val="Compact"/>
        <w:numPr>
          <w:numId w:val="1001"/>
          <w:ilvl w:val="0"/>
        </w:numPr>
      </w:pPr>
      <w:r>
        <w:t xml:space="preserve">Supplier assessment - Plans and conducts or ensure, supplier assessment including reporting and findings for major and minor opportunities for improvements and verifies effective closure of assessment findings by the supplier</w:t>
      </w:r>
    </w:p>
    <w:p>
      <w:pPr>
        <w:pStyle w:val="Compact"/>
        <w:numPr>
          <w:numId w:val="1001"/>
          <w:ilvl w:val="0"/>
        </w:numPr>
      </w:pPr>
      <w:r>
        <w:t xml:space="preserve">Determines appropriate quantitative method for solving business / product issues</w:t>
      </w:r>
    </w:p>
    <w:p>
      <w:pPr>
        <w:pStyle w:val="Compact"/>
        <w:numPr>
          <w:numId w:val="1001"/>
          <w:ilvl w:val="0"/>
        </w:numPr>
      </w:pPr>
      <w:r>
        <w:t xml:space="preserve">Drive global in-sourcing, outsourcing, and vertical integration projects that bridge the involvement of complex cross-functional teams and 3rd party suppliers across multiple sites</w:t>
      </w:r>
    </w:p>
    <w:p>
      <w:pPr>
        <w:pStyle w:val="Heading2"/>
      </w:pPr>
      <w:bookmarkStart w:id="23" w:name="qualifications-for-supplier-development-engineer"/>
      <w:r>
        <w:t xml:space="preserve">Qualifications for supplier development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Advanced Product and Quality Planning, including PFMEAs, Control Plans and Production Part Approval Process</w:t>
      </w:r>
    </w:p>
    <w:p>
      <w:pPr>
        <w:pStyle w:val="Compact"/>
        <w:numPr>
          <w:numId w:val="1002"/>
          <w:ilvl w:val="0"/>
        </w:numPr>
      </w:pPr>
      <w:r>
        <w:t xml:space="preserve">Knowledge – automotive/aerospace industry</w:t>
      </w:r>
    </w:p>
    <w:p>
      <w:pPr>
        <w:pStyle w:val="Compact"/>
        <w:numPr>
          <w:numId w:val="1002"/>
          <w:ilvl w:val="0"/>
        </w:numPr>
      </w:pPr>
      <w:r>
        <w:t xml:space="preserve">Preferred Lean Practitioner/ACE Associate or Six Sigma Green Belt</w:t>
      </w:r>
    </w:p>
    <w:p>
      <w:pPr>
        <w:pStyle w:val="Compact"/>
        <w:numPr>
          <w:numId w:val="1002"/>
          <w:ilvl w:val="0"/>
        </w:numPr>
      </w:pPr>
      <w:r>
        <w:t xml:space="preserve">Computer literacy including competence in Microsoft Office</w:t>
      </w:r>
    </w:p>
    <w:p>
      <w:pPr>
        <w:pStyle w:val="Compact"/>
        <w:numPr>
          <w:numId w:val="1002"/>
          <w:ilvl w:val="0"/>
        </w:numPr>
      </w:pPr>
      <w:r>
        <w:t xml:space="preserve">Ability to work from home and travel within area of responsibility (40-50% of the time)</w:t>
      </w:r>
    </w:p>
    <w:p>
      <w:pPr>
        <w:pStyle w:val="Compact"/>
        <w:numPr>
          <w:numId w:val="1002"/>
          <w:ilvl w:val="0"/>
        </w:numPr>
      </w:pPr>
      <w:r>
        <w:t xml:space="preserve">Specialization in electronics products (audio industry) and related parts (PCBA, transformers, metal, plastics, wooden cabinets, ) is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ier-developmen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ier-developmen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2021-10-28T13:13:34Z</dcterms:created>
  <dcterms:modified xsi:type="dcterms:W3CDTF">2021-10-28T13:13:34Z</dcterms:modified>
</cp:coreProperties>
</file>