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https://www.velvetjobs.com/job-descriptions/supervisor-project</w:t>
        </w:r>
      </w:hyperlink>
    </w:p>
    <w:p>
      <w:pPr>
        <w:pStyle w:val="Heading1"/>
      </w:pPr>
      <w:bookmarkStart w:id="21" w:name="example-of-supervisor-project-job-description"/>
      <w:r>
        <w:t xml:space="preserve">Example of Supervisor Project Job Description</w:t>
      </w:r>
      <w:bookmarkEnd w:id="21"/>
    </w:p>
    <w:p>
      <w:pPr>
        <w:pStyle w:val="Compact"/>
      </w:pPr>
      <w:r>
        <w:t xml:space="preserve">Our company is looking to fill the role of supervisor project. To join our growing team, please review the list of responsibilities and qualifications.</w:t>
      </w:r>
    </w:p>
    <w:p>
      <w:pPr>
        <w:pStyle w:val="Heading2"/>
      </w:pPr>
      <w:bookmarkStart w:id="22" w:name="responsibilities-for-supervisor-project"/>
      <w:r>
        <w:t xml:space="preserve">Responsibilities for supervisor project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Supervision of maintenance technicians</w:t>
      </w:r>
    </w:p>
    <w:p>
      <w:pPr>
        <w:pStyle w:val="Compact"/>
        <w:numPr>
          <w:numId w:val="1001"/>
          <w:ilvl w:val="0"/>
        </w:numPr>
      </w:pPr>
      <w:r>
        <w:t xml:space="preserve">Understand the collective bargaining union agreements</w:t>
      </w:r>
    </w:p>
    <w:p>
      <w:pPr>
        <w:pStyle w:val="Compact"/>
        <w:numPr>
          <w:numId w:val="1001"/>
          <w:ilvl w:val="0"/>
        </w:numPr>
      </w:pPr>
      <w:r>
        <w:t xml:space="preserve">Troubleshoot and maintain existing facility systems</w:t>
      </w:r>
    </w:p>
    <w:p>
      <w:pPr>
        <w:pStyle w:val="Compact"/>
        <w:numPr>
          <w:numId w:val="1001"/>
          <w:ilvl w:val="0"/>
        </w:numPr>
      </w:pPr>
      <w:r>
        <w:t xml:space="preserve">Work with lab customers to understand their needs and recommend solutions</w:t>
      </w:r>
    </w:p>
    <w:p>
      <w:pPr>
        <w:pStyle w:val="Compact"/>
        <w:numPr>
          <w:numId w:val="1001"/>
          <w:ilvl w:val="0"/>
        </w:numPr>
      </w:pPr>
      <w:r>
        <w:t xml:space="preserve">Environmental, Safety, and VPS focus</w:t>
      </w:r>
    </w:p>
    <w:p>
      <w:pPr>
        <w:pStyle w:val="Compact"/>
        <w:numPr>
          <w:numId w:val="1001"/>
          <w:ilvl w:val="0"/>
        </w:numPr>
      </w:pPr>
      <w:r>
        <w:t xml:space="preserve">Investigate problems, identify root cause, propose and implement solutions</w:t>
      </w:r>
    </w:p>
    <w:p>
      <w:pPr>
        <w:pStyle w:val="Compact"/>
        <w:numPr>
          <w:numId w:val="1001"/>
          <w:ilvl w:val="0"/>
        </w:numPr>
      </w:pPr>
      <w:r>
        <w:t xml:space="preserve">Lead and support lean practices for the Product Development Lab</w:t>
      </w:r>
    </w:p>
    <w:p>
      <w:pPr>
        <w:pStyle w:val="Compact"/>
        <w:numPr>
          <w:numId w:val="1001"/>
          <w:ilvl w:val="0"/>
        </w:numPr>
      </w:pPr>
      <w:r>
        <w:t xml:space="preserve">Participation in internal local/global and external correlation activities</w:t>
      </w:r>
    </w:p>
    <w:p>
      <w:pPr>
        <w:pStyle w:val="Compact"/>
        <w:numPr>
          <w:numId w:val="1001"/>
          <w:ilvl w:val="0"/>
        </w:numPr>
      </w:pPr>
      <w:r>
        <w:t xml:space="preserve">Collaborate with account and project management leaders to understand Agency business from a scope, resource and workflow perspective and contribute input to long-term resource plans (capacity planning)</w:t>
      </w:r>
    </w:p>
    <w:p>
      <w:pPr>
        <w:pStyle w:val="Compact"/>
        <w:numPr>
          <w:numId w:val="1001"/>
          <w:ilvl w:val="0"/>
        </w:numPr>
      </w:pPr>
      <w:r>
        <w:t xml:space="preserve">Support project management teams to ensure consistent project planning, resource planning, and overall compliance with agency resource forecasting solutions (12-week forecast)</w:t>
      </w:r>
    </w:p>
    <w:p>
      <w:pPr>
        <w:pStyle w:val="Heading2"/>
      </w:pPr>
      <w:bookmarkStart w:id="23" w:name="qualifications-for-supervisor-project"/>
      <w:r>
        <w:t xml:space="preserve">Qualifications for supervisor project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preferred, equivalent experience considered in lieu of degree</w:t>
      </w:r>
    </w:p>
    <w:p>
      <w:pPr>
        <w:pStyle w:val="Compact"/>
        <w:numPr>
          <w:numId w:val="1002"/>
          <w:ilvl w:val="0"/>
        </w:numPr>
      </w:pPr>
      <w:r>
        <w:t xml:space="preserve">Experience in a lead or supervisor role helpful but not required</w:t>
      </w:r>
    </w:p>
    <w:p>
      <w:pPr>
        <w:pStyle w:val="Compact"/>
        <w:numPr>
          <w:numId w:val="1002"/>
          <w:ilvl w:val="0"/>
        </w:numPr>
      </w:pPr>
      <w:r>
        <w:t xml:space="preserve">Ability to use computer software such as Microsoft Word and Excel</w:t>
      </w:r>
    </w:p>
    <w:p>
      <w:pPr>
        <w:pStyle w:val="Compact"/>
        <w:numPr>
          <w:numId w:val="1002"/>
          <w:ilvl w:val="0"/>
        </w:numPr>
      </w:pPr>
      <w:r>
        <w:t xml:space="preserve">General Office environment including light lifting</w:t>
      </w:r>
    </w:p>
    <w:p>
      <w:pPr>
        <w:pStyle w:val="Compact"/>
        <w:numPr>
          <w:numId w:val="1002"/>
          <w:ilvl w:val="0"/>
        </w:numPr>
      </w:pPr>
      <w:r>
        <w:t xml:space="preserve">P Eng, CET or trade licenses are assets</w:t>
      </w:r>
    </w:p>
    <w:p>
      <w:pPr>
        <w:pStyle w:val="Compact"/>
        <w:numPr>
          <w:numId w:val="1002"/>
          <w:ilvl w:val="0"/>
        </w:numPr>
      </w:pPr>
      <w:r>
        <w:t xml:space="preserve">Must be willing to travel and have a valid driver’s licence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proj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proj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2021-10-28T13:01:28Z</dcterms:created>
  <dcterms:modified xsi:type="dcterms:W3CDTF">2021-10-28T13:01:28Z</dcterms:modified>
</cp:coreProperties>
</file>