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https://www.velvetjobs.com/job-descriptions/supervisor-design</w:t>
        </w:r>
      </w:hyperlink>
    </w:p>
    <w:p>
      <w:pPr>
        <w:pStyle w:val="Heading1"/>
      </w:pPr>
      <w:bookmarkStart w:id="21" w:name="example-of-supervisor-design-job-description"/>
      <w:r>
        <w:t xml:space="preserve">Example of Supervisor, Design Job Description</w:t>
      </w:r>
      <w:bookmarkEnd w:id="21"/>
    </w:p>
    <w:p>
      <w:pPr>
        <w:pStyle w:val="Compact"/>
      </w:pPr>
      <w:r>
        <w:t xml:space="preserve">Our innovative and growing company is looking to fill the role of supervisor, design.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design"/>
      <w:r>
        <w:t xml:space="preserve">Responsibilities for supervisor,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contractors and vendors to maintain control of project schedules and costs</w:t>
      </w:r>
    </w:p>
    <w:p>
      <w:pPr>
        <w:pStyle w:val="Compact"/>
        <w:numPr>
          <w:numId w:val="1001"/>
          <w:ilvl w:val="0"/>
        </w:numPr>
      </w:pPr>
      <w:r>
        <w:t xml:space="preserve">Conducts field investigations and prepares reports for problems or issues</w:t>
      </w:r>
    </w:p>
    <w:p>
      <w:pPr>
        <w:pStyle w:val="Compact"/>
        <w:numPr>
          <w:numId w:val="1001"/>
          <w:ilvl w:val="0"/>
        </w:numPr>
      </w:pPr>
      <w:r>
        <w:t xml:space="preserve">Works with project managers to assure work meets business needs, applicable codes, and standards of quality</w:t>
      </w:r>
    </w:p>
    <w:p>
      <w:pPr>
        <w:pStyle w:val="Compact"/>
        <w:numPr>
          <w:numId w:val="1001"/>
          <w:ilvl w:val="0"/>
        </w:numPr>
      </w:pPr>
      <w:r>
        <w:t xml:space="preserve">Inspects projects to ensure safety, environmental, and contract compliance</w:t>
      </w:r>
    </w:p>
    <w:p>
      <w:pPr>
        <w:pStyle w:val="Compact"/>
        <w:numPr>
          <w:numId w:val="1001"/>
          <w:ilvl w:val="0"/>
        </w:numPr>
      </w:pPr>
      <w:r>
        <w:t xml:space="preserve">Determines employee training needs to produce continuous development plans</w:t>
      </w:r>
    </w:p>
    <w:p>
      <w:pPr>
        <w:pStyle w:val="Compact"/>
        <w:numPr>
          <w:numId w:val="1001"/>
          <w:ilvl w:val="0"/>
        </w:numPr>
      </w:pPr>
      <w:r>
        <w:t xml:space="preserve">Analyzes instructional needs, defines the course requirements, and makes effective recommendations for actions</w:t>
      </w:r>
    </w:p>
    <w:p>
      <w:pPr>
        <w:pStyle w:val="Compact"/>
        <w:numPr>
          <w:numId w:val="1001"/>
          <w:ilvl w:val="0"/>
        </w:numPr>
      </w:pPr>
      <w:r>
        <w:t xml:space="preserve">Develops course design documents, learning objectives, course content, scenarios, media scripts, practice activities, and post-tests</w:t>
      </w:r>
    </w:p>
    <w:p>
      <w:pPr>
        <w:pStyle w:val="Compact"/>
        <w:numPr>
          <w:numId w:val="1001"/>
          <w:ilvl w:val="0"/>
        </w:numPr>
      </w:pPr>
      <w:r>
        <w:t xml:space="preserve">Conducts tests or other forms of evaluations and analyzes feedback from customers, SME, and learners</w:t>
      </w:r>
    </w:p>
    <w:p>
      <w:pPr>
        <w:pStyle w:val="Compact"/>
        <w:numPr>
          <w:numId w:val="1001"/>
          <w:ilvl w:val="0"/>
        </w:numPr>
      </w:pPr>
      <w:r>
        <w:t xml:space="preserve">Makes decisions to change courses based on customer feedback and ensures training content and solutions result in satisfactory learning products</w:t>
      </w:r>
    </w:p>
    <w:p>
      <w:pPr>
        <w:pStyle w:val="Compact"/>
        <w:numPr>
          <w:numId w:val="1001"/>
          <w:ilvl w:val="0"/>
        </w:numPr>
      </w:pPr>
      <w:r>
        <w:t xml:space="preserve">Manages projects through the established development process and ensures instructional integrity</w:t>
      </w:r>
    </w:p>
    <w:p>
      <w:pPr>
        <w:pStyle w:val="Heading2"/>
      </w:pPr>
      <w:bookmarkStart w:id="23" w:name="qualifications-for-supervisor-design"/>
      <w:r>
        <w:t xml:space="preserve">Qualifications for supervisor,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people skills including the ability to teach, mentor, and coach</w:t>
      </w:r>
    </w:p>
    <w:p>
      <w:pPr>
        <w:pStyle w:val="Compact"/>
        <w:numPr>
          <w:numId w:val="1002"/>
          <w:ilvl w:val="0"/>
        </w:numPr>
      </w:pPr>
      <w:r>
        <w:t xml:space="preserve">Ability to enforce agency policies</w:t>
      </w:r>
    </w:p>
    <w:p>
      <w:pPr>
        <w:pStyle w:val="Compact"/>
        <w:numPr>
          <w:numId w:val="1002"/>
          <w:ilvl w:val="0"/>
        </w:numPr>
      </w:pPr>
      <w:r>
        <w:t xml:space="preserve">Must have an Associate or Bachelor’s degree in Visual Communications, Fashion Design, or a similar field</w:t>
      </w:r>
    </w:p>
    <w:p>
      <w:pPr>
        <w:pStyle w:val="Compact"/>
        <w:numPr>
          <w:numId w:val="1002"/>
          <w:ilvl w:val="0"/>
        </w:numPr>
      </w:pPr>
      <w:r>
        <w:t xml:space="preserve">Must have 5-7 years of experience as a Visual Designer or a similar role</w:t>
      </w:r>
    </w:p>
    <w:p>
      <w:pPr>
        <w:pStyle w:val="Compact"/>
        <w:numPr>
          <w:numId w:val="1002"/>
          <w:ilvl w:val="0"/>
        </w:numPr>
      </w:pPr>
      <w:r>
        <w:t xml:space="preserve">Exceptional merchandising skills with knowledge of current fashion merchandising trends</w:t>
      </w:r>
    </w:p>
    <w:p>
      <w:pPr>
        <w:pStyle w:val="Compact"/>
        <w:numPr>
          <w:numId w:val="1002"/>
          <w:ilvl w:val="0"/>
        </w:numPr>
      </w:pPr>
      <w:r>
        <w:t xml:space="preserve">Must be proficient in design software including Adobe Creative Suite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2021-10-28T12:55:35Z</dcterms:created>
  <dcterms:modified xsi:type="dcterms:W3CDTF">2021-10-28T12:55:35Z</dcterms:modified>
</cp:coreProperties>
</file>