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https://www.velvetjobs.com/job-descriptions/supervisor-claims</w:t>
        </w:r>
      </w:hyperlink>
    </w:p>
    <w:p>
      <w:pPr>
        <w:pStyle w:val="Heading1"/>
      </w:pPr>
      <w:bookmarkStart w:id="21" w:name="example-of-supervisor-claims-job-description"/>
      <w:r>
        <w:t xml:space="preserve">Example of Supervisor Claims Job Description</w:t>
      </w:r>
      <w:bookmarkEnd w:id="21"/>
    </w:p>
    <w:p>
      <w:pPr>
        <w:pStyle w:val="Compact"/>
      </w:pPr>
      <w:r>
        <w:t xml:space="preserve">Our growing company is searching for experienced candidates for the position of supervisor claims.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claims"/>
      <w:r>
        <w:t xml:space="preserve">Responsibilities for supervisor claims</w:t>
      </w:r>
      <w:bookmarkEnd w:id="22"/>
    </w:p>
    <w:p>
      <w:pPr>
        <w:pStyle w:val="Compact"/>
        <w:numPr>
          <w:numId w:val="1001"/>
          <w:ilvl w:val="0"/>
        </w:numPr>
      </w:pPr>
      <w:r>
        <w:t xml:space="preserve">Responsible for overseeing Total Loss/Theft/Fire claims in all territories</w:t>
      </w:r>
    </w:p>
    <w:p>
      <w:pPr>
        <w:pStyle w:val="Compact"/>
        <w:numPr>
          <w:numId w:val="1001"/>
          <w:ilvl w:val="0"/>
        </w:numPr>
      </w:pPr>
      <w:r>
        <w:t xml:space="preserve">Ensures consistent and high quality service levels</w:t>
      </w:r>
    </w:p>
    <w:p>
      <w:pPr>
        <w:pStyle w:val="Compact"/>
        <w:numPr>
          <w:numId w:val="1001"/>
          <w:ilvl w:val="0"/>
        </w:numPr>
      </w:pPr>
      <w:r>
        <w:t xml:space="preserve">Reviews files with adjuster for authority</w:t>
      </w:r>
    </w:p>
    <w:p>
      <w:pPr>
        <w:pStyle w:val="Compact"/>
        <w:numPr>
          <w:numId w:val="1001"/>
          <w:ilvl w:val="0"/>
        </w:numPr>
      </w:pPr>
      <w:r>
        <w:t xml:space="preserve">Defines team goals and communicates those goals to assigned staff</w:t>
      </w:r>
    </w:p>
    <w:p>
      <w:pPr>
        <w:pStyle w:val="Compact"/>
        <w:numPr>
          <w:numId w:val="1001"/>
          <w:ilvl w:val="0"/>
        </w:numPr>
      </w:pPr>
      <w:r>
        <w:t xml:space="preserve">Coordinates problem resolution between internal/external customers</w:t>
      </w:r>
    </w:p>
    <w:p>
      <w:pPr>
        <w:pStyle w:val="Compact"/>
        <w:numPr>
          <w:numId w:val="1001"/>
          <w:ilvl w:val="0"/>
        </w:numPr>
      </w:pPr>
      <w:r>
        <w:t xml:space="preserve">Actively lead projects geared toward improving claims handling performance</w:t>
      </w:r>
    </w:p>
    <w:p>
      <w:pPr>
        <w:pStyle w:val="Compact"/>
        <w:numPr>
          <w:numId w:val="1001"/>
          <w:ilvl w:val="0"/>
        </w:numPr>
      </w:pPr>
      <w:r>
        <w:t xml:space="preserve">Develops or ensure development of action plans, specifications and prepares cost / benefit analysis related to organizational or process improvement recommendations</w:t>
      </w:r>
    </w:p>
    <w:p>
      <w:pPr>
        <w:pStyle w:val="Compact"/>
        <w:numPr>
          <w:numId w:val="1001"/>
          <w:ilvl w:val="0"/>
        </w:numPr>
      </w:pPr>
      <w:r>
        <w:t xml:space="preserve">Leads team involved with system enhancements or changes related to claims processes, including coordination with IT</w:t>
      </w:r>
    </w:p>
    <w:p>
      <w:pPr>
        <w:pStyle w:val="Compact"/>
        <w:numPr>
          <w:numId w:val="1001"/>
          <w:ilvl w:val="0"/>
        </w:numPr>
      </w:pPr>
      <w:r>
        <w:t xml:space="preserve">Participates in quality assurance processes to insure compliance with appropriate Company, regulatory and legal requirements</w:t>
      </w:r>
    </w:p>
    <w:p>
      <w:pPr>
        <w:pStyle w:val="Compact"/>
        <w:numPr>
          <w:numId w:val="1001"/>
          <w:ilvl w:val="0"/>
        </w:numPr>
      </w:pPr>
      <w:r>
        <w:t xml:space="preserve">Leads research for new technologies and/or vendor options that leverage automation solutions to improve productivity</w:t>
      </w:r>
    </w:p>
    <w:p>
      <w:pPr>
        <w:pStyle w:val="Heading2"/>
      </w:pPr>
      <w:bookmarkStart w:id="23" w:name="qualifications-for-supervisor-claims"/>
      <w:r>
        <w:t xml:space="preserve">Qualifications for supervisor claims</w:t>
      </w:r>
      <w:bookmarkEnd w:id="23"/>
    </w:p>
    <w:p>
      <w:pPr>
        <w:pStyle w:val="Compact"/>
        <w:numPr>
          <w:numId w:val="1002"/>
          <w:ilvl w:val="0"/>
        </w:numPr>
      </w:pPr>
      <w:r>
        <w:t xml:space="preserve">Working experience in life insurance environment will be an added advantage</w:t>
      </w:r>
    </w:p>
    <w:p>
      <w:pPr>
        <w:pStyle w:val="Compact"/>
        <w:numPr>
          <w:numId w:val="1002"/>
          <w:ilvl w:val="0"/>
        </w:numPr>
      </w:pPr>
      <w:r>
        <w:t xml:space="preserve">Must have experience investigating and analyzing increasingly complex claims through settlement, arbitration or trial</w:t>
      </w:r>
    </w:p>
    <w:p>
      <w:pPr>
        <w:pStyle w:val="Compact"/>
        <w:numPr>
          <w:numId w:val="1002"/>
          <w:ilvl w:val="0"/>
        </w:numPr>
      </w:pPr>
      <w:r>
        <w:t xml:space="preserve">Directs and controls claims file creation, analysis, investigation, reserving, reporting and disposition of all claims within his/her settlement authority</w:t>
      </w:r>
    </w:p>
    <w:p>
      <w:pPr>
        <w:pStyle w:val="Compact"/>
        <w:numPr>
          <w:numId w:val="1002"/>
          <w:ilvl w:val="0"/>
        </w:numPr>
      </w:pPr>
      <w:r>
        <w:t xml:space="preserve">Responsible for the analysis of metrics and results</w:t>
      </w:r>
    </w:p>
    <w:p>
      <w:pPr>
        <w:pStyle w:val="Compact"/>
        <w:numPr>
          <w:numId w:val="1002"/>
          <w:ilvl w:val="0"/>
        </w:numPr>
      </w:pPr>
      <w:r>
        <w:t xml:space="preserve">Maintains awareness of all applicable state and federal regulations</w:t>
      </w:r>
    </w:p>
    <w:p>
      <w:pPr>
        <w:pStyle w:val="Compact"/>
        <w:numPr>
          <w:numId w:val="1002"/>
          <w:ilvl w:val="0"/>
        </w:numPr>
      </w:pPr>
      <w:r>
        <w:t xml:space="preserve">May be responsible for field office audits and audit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2021-10-28T13:24:21Z</dcterms:created>
  <dcterms:modified xsi:type="dcterms:W3CDTF">2021-10-28T13:24:21Z</dcterms:modified>
</cp:coreProperties>
</file>